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A8" w:rsidRDefault="00FA138B">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704"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6155A8" w:rsidRPr="006155A8">
        <w:rPr>
          <w:noProof/>
        </w:rPr>
        <w:drawing>
          <wp:anchor distT="0" distB="0" distL="114300" distR="114300" simplePos="0" relativeHeight="251655680"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6155A8">
        <w:t xml:space="preserve">                              </w:t>
      </w:r>
    </w:p>
    <w:p w:rsidR="006155A8" w:rsidRDefault="006155A8"/>
    <w:p w:rsidR="006155A8" w:rsidRDefault="006155A8"/>
    <w:p w:rsidR="006155A8" w:rsidRDefault="006155A8"/>
    <w:p w:rsidR="006155A8" w:rsidRDefault="006155A8"/>
    <w:p w:rsidR="006155A8" w:rsidRDefault="006155A8" w:rsidP="006155A8">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№6 </w:t>
      </w:r>
    </w:p>
    <w:p w:rsidR="006155A8" w:rsidRDefault="006155A8" w:rsidP="006155A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6155A8" w:rsidRDefault="006155A8" w:rsidP="006155A8">
      <w:pPr>
        <w:spacing w:after="0"/>
        <w:jc w:val="center"/>
      </w:pPr>
      <w:r>
        <w:tab/>
      </w:r>
      <w:r>
        <w:tab/>
      </w:r>
    </w:p>
    <w:p w:rsidR="006155A8" w:rsidRDefault="006155A8" w:rsidP="006155A8">
      <w:pPr>
        <w:spacing w:after="0"/>
        <w:jc w:val="center"/>
      </w:pPr>
    </w:p>
    <w:p w:rsidR="006155A8" w:rsidRDefault="006155A8" w:rsidP="006155A8">
      <w:pPr>
        <w:spacing w:after="0"/>
        <w:jc w:val="center"/>
      </w:pPr>
    </w:p>
    <w:p w:rsidR="006155A8" w:rsidRDefault="006155A8" w:rsidP="006155A8">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AD19AB" w:rsidRPr="00521C70" w:rsidRDefault="00AD19AB" w:rsidP="00AD19AB">
      <w:pPr>
        <w:spacing w:after="0"/>
        <w:ind w:firstLine="708"/>
        <w:rPr>
          <w:rFonts w:ascii="Times New Roman" w:hAnsi="Times New Roman" w:cs="Times New Roman"/>
          <w:noProof/>
          <w:sz w:val="24"/>
          <w:szCs w:val="24"/>
        </w:rPr>
      </w:pPr>
      <w:r w:rsidRPr="00521C70">
        <w:rPr>
          <w:rFonts w:ascii="Times New Roman" w:hAnsi="Times New Roman" w:cs="Times New Roman"/>
          <w:noProof/>
          <w:sz w:val="24"/>
          <w:szCs w:val="24"/>
        </w:rPr>
        <w:t xml:space="preserve">Осень – любимая </w:t>
      </w:r>
      <w:r>
        <w:rPr>
          <w:rFonts w:ascii="Times New Roman" w:hAnsi="Times New Roman" w:cs="Times New Roman"/>
          <w:noProof/>
          <w:sz w:val="24"/>
          <w:szCs w:val="24"/>
        </w:rPr>
        <w:t>пора поэтов и художников, воспетая в стихах и песнях, играющая красками на картинах и полотнах. И в школе по традиции проходят сезонные  мероприятия: «Осенний бал», «В гостях у Царицы Осени», «Осенние посиделки», «Праздник Урожая»</w:t>
      </w:r>
    </w:p>
    <w:p w:rsidR="00AD19AB" w:rsidRPr="00CC7FDA" w:rsidRDefault="00AD19AB" w:rsidP="00AD19AB">
      <w:pPr>
        <w:spacing w:after="0"/>
        <w:rPr>
          <w:rFonts w:ascii="Times New Roman" w:hAnsi="Times New Roman" w:cs="Times New Roman"/>
          <w:noProof/>
          <w:sz w:val="24"/>
          <w:szCs w:val="24"/>
        </w:rPr>
      </w:pPr>
      <w:r>
        <w:rPr>
          <w:noProof/>
        </w:rPr>
        <w:tab/>
      </w:r>
      <w:r w:rsidRPr="00CC7FDA">
        <w:rPr>
          <w:rFonts w:ascii="Times New Roman" w:hAnsi="Times New Roman" w:cs="Times New Roman"/>
          <w:noProof/>
          <w:sz w:val="24"/>
          <w:szCs w:val="24"/>
        </w:rPr>
        <w:t xml:space="preserve">Ребята </w:t>
      </w:r>
      <w:r>
        <w:rPr>
          <w:rFonts w:ascii="Times New Roman" w:hAnsi="Times New Roman" w:cs="Times New Roman"/>
          <w:noProof/>
          <w:sz w:val="24"/>
          <w:szCs w:val="24"/>
        </w:rPr>
        <w:t xml:space="preserve">с удовольствием украшают классные комнаты осенними листьями, красочными плакатами, перевоплощаются в сказочных героев, участвуют в конкурсах, готовят музыкальные конкурсы и номера.  </w:t>
      </w:r>
    </w:p>
    <w:p w:rsidR="00D7766E" w:rsidRDefault="00AD19AB" w:rsidP="006155A8">
      <w:pPr>
        <w:tabs>
          <w:tab w:val="left" w:pos="6009"/>
        </w:tabs>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6704" behindDoc="1" locked="0" layoutInCell="1" allowOverlap="1">
            <wp:simplePos x="0" y="0"/>
            <wp:positionH relativeFrom="column">
              <wp:posOffset>902970</wp:posOffset>
            </wp:positionH>
            <wp:positionV relativeFrom="paragraph">
              <wp:posOffset>32385</wp:posOffset>
            </wp:positionV>
            <wp:extent cx="3997325" cy="2731770"/>
            <wp:effectExtent l="19050" t="0" r="3175" b="0"/>
            <wp:wrapThrough wrapText="bothSides">
              <wp:wrapPolygon edited="0">
                <wp:start x="1647" y="0"/>
                <wp:lineTo x="926" y="452"/>
                <wp:lineTo x="-103" y="1958"/>
                <wp:lineTo x="-103" y="19732"/>
                <wp:lineTo x="1235" y="21389"/>
                <wp:lineTo x="1544" y="21389"/>
                <wp:lineTo x="19970" y="21389"/>
                <wp:lineTo x="20279" y="21389"/>
                <wp:lineTo x="21617" y="19732"/>
                <wp:lineTo x="21617" y="1808"/>
                <wp:lineTo x="20382" y="151"/>
                <wp:lineTo x="19867" y="0"/>
                <wp:lineTo x="1647" y="0"/>
              </wp:wrapPolygon>
            </wp:wrapThrough>
            <wp:docPr id="5" name="Рисунок 5" descr="C:\Users\Владелец\Desktop\Осенний бал7-8\SAM_7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Осенний бал7-8\SAM_7657.JPG"/>
                    <pic:cNvPicPr>
                      <a:picLocks noChangeAspect="1" noChangeArrowheads="1"/>
                    </pic:cNvPicPr>
                  </pic:nvPicPr>
                  <pic:blipFill>
                    <a:blip r:embed="rId5" cstate="email"/>
                    <a:srcRect/>
                    <a:stretch>
                      <a:fillRect/>
                    </a:stretch>
                  </pic:blipFill>
                  <pic:spPr bwMode="auto">
                    <a:xfrm>
                      <a:off x="0" y="0"/>
                      <a:ext cx="3997325" cy="2731770"/>
                    </a:xfrm>
                    <a:prstGeom prst="roundRect">
                      <a:avLst/>
                    </a:prstGeom>
                    <a:noFill/>
                    <a:ln w="9525">
                      <a:noFill/>
                      <a:miter lim="800000"/>
                      <a:headEnd/>
                      <a:tailEnd/>
                    </a:ln>
                  </pic:spPr>
                </pic:pic>
              </a:graphicData>
            </a:graphic>
          </wp:anchor>
        </w:drawing>
      </w:r>
    </w:p>
    <w:p w:rsidR="00AD19AB" w:rsidRDefault="00AD19AB" w:rsidP="006155A8">
      <w:pPr>
        <w:tabs>
          <w:tab w:val="left" w:pos="6009"/>
        </w:tabs>
        <w:rPr>
          <w:rFonts w:ascii="Monotype Corsiva" w:hAnsi="Monotype Corsiva" w:cs="Times New Roman"/>
          <w:b/>
          <w:color w:val="00B050"/>
          <w:sz w:val="36"/>
          <w:szCs w:val="36"/>
        </w:rPr>
      </w:pPr>
    </w:p>
    <w:p w:rsidR="00AD19AB" w:rsidRDefault="00AD19AB" w:rsidP="006155A8">
      <w:pPr>
        <w:tabs>
          <w:tab w:val="left" w:pos="6009"/>
        </w:tabs>
        <w:rPr>
          <w:rFonts w:ascii="Monotype Corsiva" w:hAnsi="Monotype Corsiva" w:cs="Times New Roman"/>
          <w:b/>
          <w:color w:val="00B050"/>
          <w:sz w:val="36"/>
          <w:szCs w:val="36"/>
        </w:rPr>
      </w:pPr>
    </w:p>
    <w:p w:rsidR="00AD19AB" w:rsidRDefault="00AD19AB" w:rsidP="006155A8">
      <w:pPr>
        <w:tabs>
          <w:tab w:val="left" w:pos="6009"/>
        </w:tabs>
        <w:rPr>
          <w:rFonts w:ascii="Monotype Corsiva" w:hAnsi="Monotype Corsiva" w:cs="Times New Roman"/>
          <w:b/>
          <w:color w:val="00B050"/>
          <w:sz w:val="36"/>
          <w:szCs w:val="36"/>
        </w:rPr>
      </w:pPr>
    </w:p>
    <w:p w:rsidR="00AD19AB" w:rsidRDefault="00AD19AB" w:rsidP="006155A8">
      <w:pPr>
        <w:tabs>
          <w:tab w:val="left" w:pos="6009"/>
        </w:tabs>
        <w:rPr>
          <w:rFonts w:ascii="Monotype Corsiva" w:hAnsi="Monotype Corsiva" w:cs="Times New Roman"/>
          <w:b/>
          <w:color w:val="00B050"/>
          <w:sz w:val="36"/>
          <w:szCs w:val="36"/>
        </w:rPr>
      </w:pPr>
    </w:p>
    <w:p w:rsidR="00AD19AB" w:rsidRDefault="00AD19AB" w:rsidP="006155A8">
      <w:pPr>
        <w:tabs>
          <w:tab w:val="left" w:pos="6009"/>
        </w:tabs>
        <w:rPr>
          <w:rFonts w:ascii="Monotype Corsiva" w:hAnsi="Monotype Corsiva" w:cs="Times New Roman"/>
          <w:b/>
          <w:color w:val="00B050"/>
          <w:sz w:val="36"/>
          <w:szCs w:val="36"/>
        </w:rPr>
      </w:pPr>
    </w:p>
    <w:p w:rsidR="00AD19AB" w:rsidRDefault="00AD19AB" w:rsidP="006155A8">
      <w:pPr>
        <w:tabs>
          <w:tab w:val="left" w:pos="6009"/>
        </w:tabs>
        <w:rPr>
          <w:rFonts w:ascii="Monotype Corsiva" w:hAnsi="Monotype Corsiva" w:cs="Times New Roman"/>
          <w:b/>
          <w:color w:val="00B050"/>
          <w:sz w:val="36"/>
          <w:szCs w:val="36"/>
        </w:rPr>
      </w:pPr>
    </w:p>
    <w:p w:rsidR="00AD19AB" w:rsidRDefault="00AD19AB" w:rsidP="00AD19AB">
      <w:pPr>
        <w:spacing w:after="0"/>
        <w:rPr>
          <w:rFonts w:ascii="Times New Roman" w:hAnsi="Times New Roman" w:cs="Times New Roman"/>
          <w:noProof/>
          <w:sz w:val="24"/>
          <w:szCs w:val="24"/>
        </w:rPr>
      </w:pPr>
      <w:r>
        <w:rPr>
          <w:rFonts w:ascii="Times New Roman" w:hAnsi="Times New Roman" w:cs="Times New Roman"/>
          <w:noProof/>
          <w:sz w:val="24"/>
          <w:szCs w:val="24"/>
        </w:rPr>
        <w:t>Весело и интересно прошли шуточные конкурсы на «Осенних посиделках» в 3-4 классах, в которых самыми активными и творческими стали  Тютюнник Егор, Вифлянцев Саша, ученики 3-4 классов и др.</w:t>
      </w:r>
    </w:p>
    <w:p w:rsidR="00AD19AB" w:rsidRDefault="00AD19AB" w:rsidP="006155A8">
      <w:pPr>
        <w:tabs>
          <w:tab w:val="left" w:pos="6009"/>
        </w:tabs>
        <w:rPr>
          <w:rFonts w:ascii="Monotype Corsiva" w:hAnsi="Monotype Corsiva" w:cs="Times New Roman"/>
          <w:b/>
          <w:color w:val="00B050"/>
          <w:sz w:val="36"/>
          <w:szCs w:val="36"/>
        </w:rPr>
      </w:pPr>
    </w:p>
    <w:p w:rsidR="006155A8" w:rsidRPr="00152B98" w:rsidRDefault="006155A8" w:rsidP="006155A8">
      <w:pPr>
        <w:tabs>
          <w:tab w:val="left" w:pos="6009"/>
        </w:tabs>
        <w:rPr>
          <w:rFonts w:ascii="Times New Roman" w:hAnsi="Times New Roman" w:cs="Times New Roman"/>
          <w:sz w:val="24"/>
          <w:szCs w:val="24"/>
        </w:rPr>
      </w:pPr>
    </w:p>
    <w:p w:rsidR="00F17167" w:rsidRDefault="00F17167" w:rsidP="006155A8">
      <w:pPr>
        <w:tabs>
          <w:tab w:val="left" w:pos="6009"/>
        </w:tabs>
        <w:rPr>
          <w:rFonts w:ascii="Monotype Corsiva" w:hAnsi="Monotype Corsiva" w:cs="Times New Roman"/>
          <w:b/>
          <w:color w:val="00B050"/>
          <w:sz w:val="36"/>
          <w:szCs w:val="36"/>
        </w:rPr>
      </w:pPr>
    </w:p>
    <w:p w:rsidR="00F17167" w:rsidRDefault="00F17167" w:rsidP="006155A8">
      <w:pPr>
        <w:tabs>
          <w:tab w:val="left" w:pos="6009"/>
        </w:tabs>
        <w:rPr>
          <w:rFonts w:ascii="Monotype Corsiva" w:hAnsi="Monotype Corsiva" w:cs="Times New Roman"/>
          <w:b/>
          <w:color w:val="00B050"/>
          <w:sz w:val="36"/>
          <w:szCs w:val="36"/>
        </w:rPr>
      </w:pPr>
    </w:p>
    <w:p w:rsidR="00F17167" w:rsidRDefault="00AD19AB" w:rsidP="00F17167">
      <w:pPr>
        <w:tabs>
          <w:tab w:val="left" w:pos="6009"/>
        </w:tabs>
        <w:jc w:val="center"/>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7728" behindDoc="1" locked="0" layoutInCell="1" allowOverlap="1">
            <wp:simplePos x="0" y="0"/>
            <wp:positionH relativeFrom="column">
              <wp:posOffset>-598805</wp:posOffset>
            </wp:positionH>
            <wp:positionV relativeFrom="paragraph">
              <wp:posOffset>-393065</wp:posOffset>
            </wp:positionV>
            <wp:extent cx="3152775" cy="2381885"/>
            <wp:effectExtent l="19050" t="0" r="9525" b="0"/>
            <wp:wrapThrough wrapText="bothSides">
              <wp:wrapPolygon edited="0">
                <wp:start x="1697" y="0"/>
                <wp:lineTo x="914" y="518"/>
                <wp:lineTo x="-131" y="2073"/>
                <wp:lineTo x="-131" y="19694"/>
                <wp:lineTo x="1305" y="21421"/>
                <wp:lineTo x="1566" y="21421"/>
                <wp:lineTo x="19969" y="21421"/>
                <wp:lineTo x="20230" y="21421"/>
                <wp:lineTo x="21665" y="19694"/>
                <wp:lineTo x="21665" y="2073"/>
                <wp:lineTo x="20752" y="518"/>
                <wp:lineTo x="19838" y="0"/>
                <wp:lineTo x="1697" y="0"/>
              </wp:wrapPolygon>
            </wp:wrapThrough>
            <wp:docPr id="1" name="Рисунок 6" descr="C:\Users\Владелец\Desktop\Осенний бал7-8\SAM_7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Осенний бал7-8\SAM_7663.JPG"/>
                    <pic:cNvPicPr>
                      <a:picLocks noChangeAspect="1" noChangeArrowheads="1"/>
                    </pic:cNvPicPr>
                  </pic:nvPicPr>
                  <pic:blipFill>
                    <a:blip r:embed="rId6" cstate="email"/>
                    <a:srcRect/>
                    <a:stretch>
                      <a:fillRect/>
                    </a:stretch>
                  </pic:blipFill>
                  <pic:spPr bwMode="auto">
                    <a:xfrm>
                      <a:off x="0" y="0"/>
                      <a:ext cx="3152775" cy="2381885"/>
                    </a:xfrm>
                    <a:prstGeom prst="roundRect">
                      <a:avLst/>
                    </a:prstGeom>
                    <a:noFill/>
                    <a:ln w="9525">
                      <a:noFill/>
                      <a:miter lim="800000"/>
                      <a:headEnd/>
                      <a:tailEnd/>
                    </a:ln>
                  </pic:spPr>
                </pic:pic>
              </a:graphicData>
            </a:graphic>
          </wp:anchor>
        </w:drawing>
      </w:r>
      <w:r w:rsidR="00F17167">
        <w:rPr>
          <w:rFonts w:ascii="Monotype Corsiva" w:hAnsi="Monotype Corsiva" w:cs="Times New Roman"/>
          <w:b/>
          <w:color w:val="00B050"/>
          <w:sz w:val="36"/>
          <w:szCs w:val="36"/>
        </w:rPr>
        <w:t>Праздник «</w:t>
      </w:r>
      <w:proofErr w:type="spellStart"/>
      <w:r w:rsidR="00F17167">
        <w:rPr>
          <w:rFonts w:ascii="Monotype Corsiva" w:hAnsi="Monotype Corsiva" w:cs="Times New Roman"/>
          <w:b/>
          <w:color w:val="00B050"/>
          <w:sz w:val="36"/>
          <w:szCs w:val="36"/>
        </w:rPr>
        <w:t>Осенины</w:t>
      </w:r>
      <w:proofErr w:type="spellEnd"/>
      <w:r w:rsidR="00F17167">
        <w:rPr>
          <w:rFonts w:ascii="Monotype Corsiva" w:hAnsi="Monotype Corsiva" w:cs="Times New Roman"/>
          <w:b/>
          <w:color w:val="00B050"/>
          <w:sz w:val="36"/>
          <w:szCs w:val="36"/>
        </w:rPr>
        <w:t xml:space="preserve">» </w:t>
      </w:r>
    </w:p>
    <w:p w:rsidR="006155A8" w:rsidRDefault="00F17167" w:rsidP="00F17167">
      <w:pPr>
        <w:tabs>
          <w:tab w:val="left" w:pos="6009"/>
        </w:tabs>
        <w:jc w:val="center"/>
        <w:rPr>
          <w:rFonts w:ascii="Monotype Corsiva" w:hAnsi="Monotype Corsiva" w:cs="Times New Roman"/>
          <w:b/>
          <w:color w:val="00B050"/>
          <w:sz w:val="36"/>
          <w:szCs w:val="36"/>
        </w:rPr>
      </w:pPr>
      <w:r>
        <w:rPr>
          <w:rFonts w:ascii="Monotype Corsiva" w:hAnsi="Monotype Corsiva" w:cs="Times New Roman"/>
          <w:b/>
          <w:color w:val="00B050"/>
          <w:sz w:val="36"/>
          <w:szCs w:val="36"/>
        </w:rPr>
        <w:t>во 2 классе</w:t>
      </w:r>
    </w:p>
    <w:p w:rsidR="006155A8" w:rsidRDefault="006155A8" w:rsidP="006155A8">
      <w:pPr>
        <w:tabs>
          <w:tab w:val="left" w:pos="6009"/>
        </w:tabs>
        <w:rPr>
          <w:rFonts w:ascii="Monotype Corsiva" w:hAnsi="Monotype Corsiva" w:cs="Times New Roman"/>
          <w:b/>
          <w:color w:val="00B050"/>
          <w:sz w:val="36"/>
          <w:szCs w:val="36"/>
        </w:rPr>
      </w:pPr>
    </w:p>
    <w:p w:rsidR="006155A8" w:rsidRDefault="00F17167" w:rsidP="006155A8">
      <w:pPr>
        <w:tabs>
          <w:tab w:val="left" w:pos="6009"/>
        </w:tabs>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8752" behindDoc="1" locked="0" layoutInCell="1" allowOverlap="1">
            <wp:simplePos x="0" y="0"/>
            <wp:positionH relativeFrom="column">
              <wp:posOffset>111125</wp:posOffset>
            </wp:positionH>
            <wp:positionV relativeFrom="paragraph">
              <wp:posOffset>222250</wp:posOffset>
            </wp:positionV>
            <wp:extent cx="3082290" cy="1964055"/>
            <wp:effectExtent l="19050" t="0" r="3810" b="0"/>
            <wp:wrapTight wrapText="bothSides">
              <wp:wrapPolygon edited="0">
                <wp:start x="1335" y="0"/>
                <wp:lineTo x="534" y="629"/>
                <wp:lineTo x="-133" y="2095"/>
                <wp:lineTo x="0" y="20113"/>
                <wp:lineTo x="1068" y="21370"/>
                <wp:lineTo x="1201" y="21370"/>
                <wp:lineTo x="20292" y="21370"/>
                <wp:lineTo x="20425" y="21370"/>
                <wp:lineTo x="21360" y="20322"/>
                <wp:lineTo x="21493" y="20113"/>
                <wp:lineTo x="21627" y="18017"/>
                <wp:lineTo x="21627" y="2095"/>
                <wp:lineTo x="20959" y="629"/>
                <wp:lineTo x="20158" y="0"/>
                <wp:lineTo x="1335" y="0"/>
              </wp:wrapPolygon>
            </wp:wrapTight>
            <wp:docPr id="10" name="Рисунок 5" descr="C:\Осенний бал 1 кл. 2013г\P102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Осенний бал 1 кл. 2013г\P1020231.JPG"/>
                    <pic:cNvPicPr>
                      <a:picLocks noChangeAspect="1" noChangeArrowheads="1"/>
                    </pic:cNvPicPr>
                  </pic:nvPicPr>
                  <pic:blipFill>
                    <a:blip r:embed="rId7" cstate="email"/>
                    <a:srcRect/>
                    <a:stretch>
                      <a:fillRect/>
                    </a:stretch>
                  </pic:blipFill>
                  <pic:spPr bwMode="auto">
                    <a:xfrm>
                      <a:off x="0" y="0"/>
                      <a:ext cx="3082290" cy="1964055"/>
                    </a:xfrm>
                    <a:prstGeom prst="roundRect">
                      <a:avLst/>
                    </a:prstGeom>
                    <a:noFill/>
                    <a:ln w="9525">
                      <a:noFill/>
                      <a:miter lim="800000"/>
                      <a:headEnd/>
                      <a:tailEnd/>
                    </a:ln>
                  </pic:spPr>
                </pic:pic>
              </a:graphicData>
            </a:graphic>
          </wp:anchor>
        </w:drawing>
      </w:r>
    </w:p>
    <w:p w:rsidR="006155A8" w:rsidRDefault="006155A8" w:rsidP="006155A8">
      <w:pPr>
        <w:tabs>
          <w:tab w:val="left" w:pos="6009"/>
        </w:tabs>
        <w:rPr>
          <w:rFonts w:ascii="Monotype Corsiva" w:hAnsi="Monotype Corsiva" w:cs="Times New Roman"/>
          <w:b/>
          <w:color w:val="00B050"/>
          <w:sz w:val="36"/>
          <w:szCs w:val="36"/>
        </w:rPr>
      </w:pPr>
    </w:p>
    <w:p w:rsidR="006155A8" w:rsidRDefault="006155A8" w:rsidP="006155A8">
      <w:pPr>
        <w:tabs>
          <w:tab w:val="left" w:pos="6009"/>
        </w:tabs>
        <w:rPr>
          <w:rFonts w:ascii="Monotype Corsiva" w:hAnsi="Monotype Corsiva" w:cs="Times New Roman"/>
          <w:b/>
          <w:color w:val="00B050"/>
          <w:sz w:val="36"/>
          <w:szCs w:val="36"/>
        </w:rPr>
      </w:pPr>
    </w:p>
    <w:p w:rsidR="00AD19AB" w:rsidRDefault="00AD19AB" w:rsidP="006155A8">
      <w:pPr>
        <w:tabs>
          <w:tab w:val="left" w:pos="6009"/>
        </w:tabs>
        <w:rPr>
          <w:rFonts w:ascii="Monotype Corsiva" w:hAnsi="Monotype Corsiva" w:cs="Times New Roman"/>
          <w:b/>
          <w:color w:val="00B050"/>
          <w:sz w:val="36"/>
          <w:szCs w:val="36"/>
        </w:rPr>
      </w:pPr>
    </w:p>
    <w:p w:rsidR="00AD19AB" w:rsidRDefault="00AD19AB" w:rsidP="006155A8">
      <w:pPr>
        <w:tabs>
          <w:tab w:val="left" w:pos="6009"/>
        </w:tabs>
        <w:rPr>
          <w:rFonts w:ascii="Monotype Corsiva" w:hAnsi="Monotype Corsiva" w:cs="Times New Roman"/>
          <w:b/>
          <w:color w:val="00B050"/>
          <w:sz w:val="36"/>
          <w:szCs w:val="36"/>
        </w:rPr>
      </w:pPr>
    </w:p>
    <w:p w:rsidR="006155A8" w:rsidRDefault="00AD19AB" w:rsidP="00AD19AB">
      <w:pPr>
        <w:tabs>
          <w:tab w:val="left" w:pos="6009"/>
        </w:tabs>
        <w:jc w:val="center"/>
        <w:rPr>
          <w:rFonts w:ascii="Monotype Corsiva" w:hAnsi="Monotype Corsiva" w:cs="Times New Roman"/>
          <w:b/>
          <w:color w:val="00B050"/>
          <w:sz w:val="36"/>
          <w:szCs w:val="36"/>
        </w:rPr>
      </w:pPr>
      <w:r>
        <w:rPr>
          <w:rFonts w:ascii="Monotype Corsiva" w:hAnsi="Monotype Corsiva" w:cs="Times New Roman"/>
          <w:b/>
          <w:color w:val="00B050"/>
          <w:sz w:val="36"/>
          <w:szCs w:val="36"/>
        </w:rPr>
        <w:t>***</w:t>
      </w:r>
    </w:p>
    <w:p w:rsidR="00AD19AB" w:rsidRDefault="00AD19AB" w:rsidP="00AD19AB">
      <w:pPr>
        <w:tabs>
          <w:tab w:val="left" w:pos="6009"/>
        </w:tabs>
        <w:spacing w:after="0"/>
        <w:rPr>
          <w:rFonts w:ascii="Times New Roman" w:hAnsi="Times New Roman" w:cs="Times New Roman"/>
          <w:sz w:val="24"/>
          <w:szCs w:val="24"/>
        </w:rPr>
      </w:pPr>
      <w:r>
        <w:rPr>
          <w:rFonts w:ascii="Monotype Corsiva" w:hAnsi="Monotype Corsiva" w:cs="Times New Roman"/>
          <w:b/>
          <w:color w:val="00B050"/>
          <w:sz w:val="36"/>
          <w:szCs w:val="36"/>
        </w:rPr>
        <w:t xml:space="preserve">       </w:t>
      </w:r>
      <w:r>
        <w:rPr>
          <w:rFonts w:ascii="Times New Roman" w:hAnsi="Times New Roman" w:cs="Times New Roman"/>
          <w:sz w:val="24"/>
          <w:szCs w:val="24"/>
        </w:rPr>
        <w:t xml:space="preserve">  Скоро з</w:t>
      </w:r>
      <w:r w:rsidRPr="00152B98">
        <w:rPr>
          <w:rFonts w:ascii="Times New Roman" w:hAnsi="Times New Roman" w:cs="Times New Roman"/>
          <w:sz w:val="24"/>
          <w:szCs w:val="24"/>
        </w:rPr>
        <w:t>аканчивается голосование</w:t>
      </w:r>
      <w:r>
        <w:rPr>
          <w:rFonts w:ascii="Times New Roman" w:hAnsi="Times New Roman" w:cs="Times New Roman"/>
          <w:sz w:val="24"/>
          <w:szCs w:val="24"/>
        </w:rPr>
        <w:t xml:space="preserve"> по выбору денежных знаков Государства Детства. Кто же станет победителем, чей эскиз наберет наибольшее количество голосов? </w:t>
      </w:r>
    </w:p>
    <w:p w:rsidR="00AD19AB" w:rsidRPr="00152B98" w:rsidRDefault="00AD19AB" w:rsidP="00AD19AB">
      <w:pPr>
        <w:tabs>
          <w:tab w:val="left" w:pos="6009"/>
        </w:tabs>
        <w:spacing w:after="0"/>
        <w:rPr>
          <w:rFonts w:ascii="Times New Roman" w:hAnsi="Times New Roman" w:cs="Times New Roman"/>
          <w:sz w:val="24"/>
          <w:szCs w:val="24"/>
        </w:rPr>
      </w:pPr>
      <w:r>
        <w:rPr>
          <w:rFonts w:ascii="Times New Roman" w:hAnsi="Times New Roman" w:cs="Times New Roman"/>
          <w:sz w:val="24"/>
          <w:szCs w:val="24"/>
        </w:rPr>
        <w:t>Об этом  мы узнаем в следующем номере!</w:t>
      </w:r>
    </w:p>
    <w:p w:rsidR="006155A8" w:rsidRDefault="006155A8" w:rsidP="006155A8">
      <w:pPr>
        <w:tabs>
          <w:tab w:val="left" w:pos="6009"/>
        </w:tabs>
        <w:rPr>
          <w:rFonts w:ascii="Monotype Corsiva" w:hAnsi="Monotype Corsiva" w:cs="Times New Roman"/>
          <w:b/>
          <w:color w:val="00B050"/>
          <w:sz w:val="36"/>
          <w:szCs w:val="36"/>
        </w:rPr>
      </w:pPr>
    </w:p>
    <w:p w:rsidR="006155A8" w:rsidRDefault="006155A8" w:rsidP="006155A8">
      <w:pPr>
        <w:tabs>
          <w:tab w:val="left" w:pos="6009"/>
        </w:tabs>
        <w:rPr>
          <w:rFonts w:ascii="Monotype Corsiva" w:hAnsi="Monotype Corsiva" w:cs="Times New Roman"/>
          <w:b/>
          <w:color w:val="00B050"/>
          <w:sz w:val="36"/>
          <w:szCs w:val="36"/>
        </w:rPr>
      </w:pPr>
    </w:p>
    <w:p w:rsidR="006155A8" w:rsidRPr="00E91602" w:rsidRDefault="006155A8" w:rsidP="006155A8">
      <w:pPr>
        <w:spacing w:after="0"/>
        <w:jc w:val="both"/>
        <w:rPr>
          <w:rFonts w:ascii="Times New Roman" w:hAnsi="Times New Roman" w:cs="Times New Roman"/>
          <w:color w:val="002060"/>
          <w:sz w:val="24"/>
          <w:szCs w:val="24"/>
        </w:rPr>
      </w:pPr>
      <w:r>
        <w:t xml:space="preserve">    </w:t>
      </w: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6155A8" w:rsidRPr="00E91602" w:rsidRDefault="006155A8" w:rsidP="006155A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6155A8" w:rsidRPr="00E91602" w:rsidRDefault="006155A8" w:rsidP="006155A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6155A8" w:rsidRPr="00E91602" w:rsidRDefault="006155A8" w:rsidP="006155A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6155A8" w:rsidRPr="00E91602" w:rsidRDefault="006155A8" w:rsidP="006155A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6155A8" w:rsidRPr="00E91602" w:rsidRDefault="006155A8" w:rsidP="006155A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6155A8" w:rsidRPr="00E91602" w:rsidRDefault="006155A8" w:rsidP="006155A8">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6155A8" w:rsidRPr="00752592" w:rsidRDefault="006155A8" w:rsidP="006155A8">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6155A8" w:rsidRPr="00752592" w:rsidRDefault="006155A8" w:rsidP="006155A8">
      <w:pPr>
        <w:spacing w:after="0"/>
        <w:rPr>
          <w:rFonts w:ascii="Times New Roman" w:hAnsi="Times New Roman" w:cs="Times New Roman"/>
          <w:b/>
          <w:i/>
          <w:color w:val="C00000"/>
          <w:sz w:val="28"/>
          <w:szCs w:val="28"/>
        </w:rPr>
      </w:pPr>
    </w:p>
    <w:p w:rsidR="006155A8" w:rsidRDefault="006155A8" w:rsidP="006155A8">
      <w:pPr>
        <w:spacing w:after="0"/>
        <w:jc w:val="center"/>
        <w:rPr>
          <w:rFonts w:ascii="Times New Roman" w:hAnsi="Times New Roman" w:cs="Times New Roman"/>
          <w:b/>
          <w:i/>
          <w:color w:val="C00000"/>
          <w:sz w:val="28"/>
          <w:szCs w:val="28"/>
        </w:rPr>
      </w:pPr>
    </w:p>
    <w:p w:rsidR="006155A8" w:rsidRDefault="006155A8" w:rsidP="006155A8">
      <w:pPr>
        <w:spacing w:after="0"/>
        <w:jc w:val="center"/>
        <w:rPr>
          <w:rFonts w:ascii="Times New Roman" w:hAnsi="Times New Roman" w:cs="Times New Roman"/>
          <w:b/>
          <w:i/>
          <w:color w:val="C00000"/>
          <w:sz w:val="28"/>
          <w:szCs w:val="28"/>
        </w:rPr>
      </w:pP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6155A8" w:rsidRPr="002941C7" w:rsidRDefault="006155A8" w:rsidP="006155A8">
      <w:pPr>
        <w:spacing w:after="0"/>
        <w:jc w:val="center"/>
        <w:rPr>
          <w:rFonts w:ascii="Monotype Corsiva" w:hAnsi="Monotype Corsiva" w:cs="Times New Roman"/>
          <w:b/>
          <w:color w:val="00B050"/>
          <w:sz w:val="36"/>
          <w:szCs w:val="36"/>
        </w:rPr>
      </w:pPr>
    </w:p>
    <w:p w:rsidR="00010584" w:rsidRDefault="00010584"/>
    <w:sectPr w:rsidR="00010584" w:rsidSect="00360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155A8"/>
    <w:rsid w:val="00010584"/>
    <w:rsid w:val="00152B98"/>
    <w:rsid w:val="00360706"/>
    <w:rsid w:val="006155A8"/>
    <w:rsid w:val="00AD19AB"/>
    <w:rsid w:val="00B42C39"/>
    <w:rsid w:val="00D63900"/>
    <w:rsid w:val="00D7766E"/>
    <w:rsid w:val="00F17167"/>
    <w:rsid w:val="00FA1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55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4</cp:revision>
  <dcterms:created xsi:type="dcterms:W3CDTF">2016-10-13T08:44:00Z</dcterms:created>
  <dcterms:modified xsi:type="dcterms:W3CDTF">2016-10-14T08:28:00Z</dcterms:modified>
</cp:coreProperties>
</file>