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D" w:rsidRDefault="00F24ECD" w:rsidP="00F24ECD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ПС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F24ECD" w:rsidRDefault="00F24ECD" w:rsidP="00F24ECD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  №1 от 28.08.2014г.                                Директор  МКОУ Митрофановской СОШ                                                                    </w:t>
      </w:r>
    </w:p>
    <w:p w:rsidR="00F24ECD" w:rsidRDefault="00F24ECD" w:rsidP="00F24ECD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___________________О.Н.Косолапенкова</w:t>
      </w:r>
      <w:proofErr w:type="spellEnd"/>
    </w:p>
    <w:p w:rsidR="00F24ECD" w:rsidRDefault="00F24ECD" w:rsidP="00F24E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Приказ № 205 от 26.08.2014г.</w:t>
      </w:r>
    </w:p>
    <w:p w:rsidR="00F24ECD" w:rsidRDefault="005814E4" w:rsidP="005814E4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F24ECD" w:rsidRDefault="00F24ECD" w:rsidP="005814E4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3A7" w:rsidRDefault="006D23A7" w:rsidP="006D2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A7" w:rsidRPr="006D23A7" w:rsidRDefault="006D23A7" w:rsidP="006D2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3A7">
        <w:rPr>
          <w:rFonts w:ascii="Times New Roman" w:hAnsi="Times New Roman"/>
          <w:b/>
          <w:sz w:val="24"/>
          <w:szCs w:val="24"/>
        </w:rPr>
        <w:t>Положение</w:t>
      </w:r>
    </w:p>
    <w:p w:rsidR="006D23A7" w:rsidRDefault="006D23A7" w:rsidP="006D2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3A7">
        <w:rPr>
          <w:rFonts w:ascii="Times New Roman" w:hAnsi="Times New Roman"/>
          <w:b/>
          <w:sz w:val="24"/>
          <w:szCs w:val="24"/>
        </w:rPr>
        <w:t xml:space="preserve">о рабочей программе внеурочной деятельности </w:t>
      </w:r>
    </w:p>
    <w:p w:rsidR="000A6C82" w:rsidRDefault="000A6C82" w:rsidP="000A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 казённого  общеобразовательного учреждения </w:t>
      </w:r>
    </w:p>
    <w:p w:rsidR="000A6C82" w:rsidRDefault="000A6C82" w:rsidP="000A6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Митрофановской  средней общеобразовательной  школы</w:t>
      </w:r>
    </w:p>
    <w:p w:rsidR="000A6C82" w:rsidRDefault="000A6C82" w:rsidP="000A6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Кантемировского района Воронежской области  </w:t>
      </w:r>
    </w:p>
    <w:p w:rsidR="006D23A7" w:rsidRPr="007C5AD2" w:rsidRDefault="006D23A7" w:rsidP="000A6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A7" w:rsidRPr="007C5AD2" w:rsidRDefault="006D23A7" w:rsidP="007C5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C5AD2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6D23A7" w:rsidRPr="007C5AD2" w:rsidRDefault="006D23A7" w:rsidP="007C5AD2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 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Программа) - нормативный   документ, определяющий объем, порядок, содержание преподавания курса     кружка, секции, клуба в рамках основной образовательной программы </w:t>
      </w:r>
      <w:r w:rsidRPr="007C5AD2">
        <w:rPr>
          <w:rFonts w:ascii="Times New Roman" w:hAnsi="Times New Roman" w:cs="Times New Roman"/>
          <w:sz w:val="24"/>
          <w:szCs w:val="24"/>
        </w:rPr>
        <w:t>МКОУ   Митрофановской СОШ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Школа).</w:t>
      </w:r>
    </w:p>
    <w:p w:rsidR="006D23A7" w:rsidRPr="007C5AD2" w:rsidRDefault="006D23A7" w:rsidP="007C5AD2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разработано на основе:</w:t>
      </w:r>
    </w:p>
    <w:p w:rsidR="006D23A7" w:rsidRPr="007C5AD2" w:rsidRDefault="006D23A7" w:rsidP="007C5AD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D2">
        <w:rPr>
          <w:rFonts w:ascii="Times New Roman" w:hAnsi="Times New Roman" w:cs="Times New Roman"/>
          <w:sz w:val="24"/>
          <w:szCs w:val="24"/>
        </w:rPr>
        <w:t xml:space="preserve">Закона  РФ от 29.12.2012 № 273-ФЗ «Об образовании в Российской Федерации»; </w:t>
      </w:r>
    </w:p>
    <w:p w:rsidR="006D23A7" w:rsidRPr="007C5AD2" w:rsidRDefault="006D23A7" w:rsidP="007C5AD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D2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№1897</w:t>
      </w:r>
    </w:p>
    <w:p w:rsidR="006D23A7" w:rsidRPr="007C5AD2" w:rsidRDefault="006D23A7" w:rsidP="007C5AD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D2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</w:t>
      </w:r>
    </w:p>
    <w:p w:rsidR="006D23A7" w:rsidRPr="007C5AD2" w:rsidRDefault="006D23A7" w:rsidP="007C5AD2">
      <w:pPr>
        <w:pStyle w:val="a4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5AD2">
        <w:rPr>
          <w:rFonts w:ascii="Times New Roman" w:hAnsi="Times New Roman" w:cs="Times New Roman"/>
          <w:sz w:val="24"/>
          <w:szCs w:val="24"/>
        </w:rPr>
        <w:t>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D23A7" w:rsidRPr="007C5AD2" w:rsidRDefault="006D23A7" w:rsidP="007C5AD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D2">
        <w:rPr>
          <w:rFonts w:ascii="Times New Roman" w:hAnsi="Times New Roman" w:cs="Times New Roman"/>
          <w:sz w:val="24"/>
          <w:szCs w:val="24"/>
        </w:rPr>
        <w:t>Письма департамента общего образования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6D23A7" w:rsidRPr="007C5AD2" w:rsidRDefault="006D23A7" w:rsidP="007C5AD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D2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29 декабря 2010 г. № 189 г. Москва «Об утверждении </w:t>
      </w:r>
      <w:proofErr w:type="spellStart"/>
      <w:r w:rsidRPr="007C5AD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C5AD2">
        <w:rPr>
          <w:rFonts w:ascii="Times New Roman" w:hAnsi="Times New Roman" w:cs="Times New Roman"/>
          <w:sz w:val="24"/>
          <w:szCs w:val="24"/>
        </w:rPr>
        <w:t xml:space="preserve"> 2.4.2.2821-10 «Санитарно - эпидемиологические требования к условиям и организации обучения в общеобразовательных учреждениях».</w:t>
      </w:r>
    </w:p>
    <w:p w:rsidR="006D23A7" w:rsidRPr="007C5AD2" w:rsidRDefault="006D23A7" w:rsidP="007C5AD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D2">
        <w:rPr>
          <w:rFonts w:ascii="Times New Roman" w:hAnsi="Times New Roman" w:cs="Times New Roman"/>
          <w:sz w:val="24"/>
          <w:szCs w:val="24"/>
        </w:rPr>
        <w:t>Приложения к письму департамента образования, науки и молодежной политики Воронежской области от 29.05.2015 №80-11/4360 «Разъяснения по отдельным вопросам применения федерального государственного образовательного стандарта основного общего образования».</w:t>
      </w:r>
    </w:p>
    <w:p w:rsidR="006D23A7" w:rsidRPr="007C5AD2" w:rsidRDefault="006D23A7" w:rsidP="007C5AD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D2">
        <w:rPr>
          <w:rFonts w:ascii="Times New Roman" w:hAnsi="Times New Roman" w:cs="Times New Roman"/>
          <w:sz w:val="24"/>
          <w:szCs w:val="24"/>
        </w:rPr>
        <w:t xml:space="preserve">Федеральных </w:t>
      </w:r>
      <w:hyperlink r:id="rId5" w:history="1">
        <w:r w:rsidRPr="007C5A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требований</w:t>
        </w:r>
      </w:hyperlink>
      <w:r w:rsidRPr="007C5AD2">
        <w:rPr>
          <w:rFonts w:ascii="Times New Roman" w:hAnsi="Times New Roman" w:cs="Times New Roman"/>
          <w:sz w:val="24"/>
          <w:szCs w:val="24"/>
        </w:rPr>
        <w:t xml:space="preserve"> 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7C5A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C5AD2">
        <w:rPr>
          <w:rFonts w:ascii="Times New Roman" w:hAnsi="Times New Roman" w:cs="Times New Roman"/>
          <w:sz w:val="24"/>
          <w:szCs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7C5AD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C5AD2">
        <w:rPr>
          <w:rFonts w:ascii="Times New Roman" w:hAnsi="Times New Roman" w:cs="Times New Roman"/>
          <w:sz w:val="24"/>
          <w:szCs w:val="24"/>
        </w:rPr>
        <w:t xml:space="preserve">. N 986, зарегистрированы в Минюсте России 3 февраля </w:t>
      </w:r>
      <w:smartTag w:uri="urn:schemas-microsoft-com:office:smarttags" w:element="metricconverter">
        <w:smartTagPr>
          <w:attr w:name="ProductID" w:val="2011 г"/>
        </w:smartTagPr>
        <w:r w:rsidRPr="007C5AD2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7C5AD2">
        <w:rPr>
          <w:rFonts w:ascii="Times New Roman" w:hAnsi="Times New Roman" w:cs="Times New Roman"/>
          <w:sz w:val="24"/>
          <w:szCs w:val="24"/>
        </w:rPr>
        <w:t>., регистрационный номер 19682);</w:t>
      </w:r>
    </w:p>
    <w:p w:rsidR="006D23A7" w:rsidRPr="007C5AD2" w:rsidRDefault="006D23A7" w:rsidP="007C5AD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D2">
        <w:rPr>
          <w:rFonts w:ascii="Times New Roman" w:hAnsi="Times New Roman" w:cs="Times New Roman"/>
          <w:sz w:val="24"/>
          <w:szCs w:val="24"/>
        </w:rPr>
        <w:t xml:space="preserve">Устава и локальных актов </w:t>
      </w:r>
      <w:r w:rsidRPr="007C5AD2">
        <w:rPr>
          <w:rFonts w:ascii="Times New Roman" w:hAnsi="Times New Roman" w:cs="Times New Roman"/>
          <w:color w:val="000000"/>
          <w:sz w:val="24"/>
          <w:szCs w:val="24"/>
        </w:rPr>
        <w:t>МКОУ Митрофановской СОШ.</w:t>
      </w:r>
    </w:p>
    <w:p w:rsidR="006D23A7" w:rsidRPr="007C5AD2" w:rsidRDefault="00C14297" w:rsidP="007C5AD2">
      <w:pPr>
        <w:pStyle w:val="a3"/>
        <w:spacing w:before="0" w:beforeAutospacing="0" w:after="0" w:afterAutospacing="0"/>
        <w:ind w:left="709"/>
        <w:jc w:val="both"/>
        <w:rPr>
          <w:b/>
          <w:bCs/>
        </w:rPr>
      </w:pPr>
      <w:r w:rsidRPr="007C5AD2">
        <w:rPr>
          <w:b/>
        </w:rPr>
        <w:t>2.</w:t>
      </w:r>
      <w:r w:rsidR="006D23A7" w:rsidRPr="007C5AD2">
        <w:rPr>
          <w:b/>
        </w:rPr>
        <w:t>Содержание</w:t>
      </w:r>
      <w:r w:rsidR="006D23A7" w:rsidRPr="007C5AD2">
        <w:rPr>
          <w:b/>
          <w:bCs/>
        </w:rPr>
        <w:t xml:space="preserve"> и функции Программы.</w:t>
      </w:r>
    </w:p>
    <w:p w:rsidR="006D23A7" w:rsidRPr="007C5AD2" w:rsidRDefault="006D23A7" w:rsidP="007C5AD2">
      <w:pPr>
        <w:pStyle w:val="a3"/>
        <w:spacing w:before="0" w:beforeAutospacing="0" w:after="0" w:afterAutospacing="0"/>
        <w:ind w:left="709"/>
        <w:jc w:val="both"/>
      </w:pPr>
      <w:r w:rsidRPr="007C5AD2">
        <w:rPr>
          <w:bCs/>
        </w:rPr>
        <w:t xml:space="preserve"> Основными функциями Программы являются:</w:t>
      </w:r>
    </w:p>
    <w:p w:rsidR="006D23A7" w:rsidRPr="007C5AD2" w:rsidRDefault="006D23A7" w:rsidP="007C5AD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7C5AD2">
        <w:t>нормативная, то есть является документом, обязательным для выполнения в полном объеме;</w:t>
      </w:r>
    </w:p>
    <w:p w:rsidR="006D23A7" w:rsidRPr="007C5AD2" w:rsidRDefault="006D23A7" w:rsidP="007C5AD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proofErr w:type="spellStart"/>
      <w:r w:rsidRPr="007C5AD2">
        <w:lastRenderedPageBreak/>
        <w:t>целеполагания</w:t>
      </w:r>
      <w:proofErr w:type="spellEnd"/>
      <w:r w:rsidRPr="007C5AD2">
        <w:t>, то есть определяет ценности и цели, ради достижения которых она реализуется;</w:t>
      </w:r>
    </w:p>
    <w:p w:rsidR="006D23A7" w:rsidRPr="007C5AD2" w:rsidRDefault="006D23A7" w:rsidP="007C5AD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7C5AD2">
        <w:t>определения содержания образования, то есть фиксирует состав элементов содержания, подлежащих усвоению обучающихся;</w:t>
      </w:r>
    </w:p>
    <w:p w:rsidR="006D23A7" w:rsidRPr="007C5AD2" w:rsidRDefault="006D23A7" w:rsidP="007C5AD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7C5AD2"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6D23A7" w:rsidRPr="007C5AD2" w:rsidRDefault="006D23A7" w:rsidP="007C5AD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7C5AD2"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7C5AD2">
        <w:t>обученности</w:t>
      </w:r>
      <w:proofErr w:type="spellEnd"/>
      <w:r w:rsidRPr="007C5AD2">
        <w:t xml:space="preserve"> обучающихся.</w:t>
      </w:r>
    </w:p>
    <w:p w:rsidR="006D23A7" w:rsidRPr="007C5AD2" w:rsidRDefault="006D23A7" w:rsidP="007C5AD2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Программы  направлено </w:t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23A7" w:rsidRPr="007C5AD2" w:rsidRDefault="006D23A7" w:rsidP="007C5A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личности ребенка;</w:t>
      </w:r>
    </w:p>
    <w:p w:rsidR="006D23A7" w:rsidRPr="007C5AD2" w:rsidRDefault="006D23A7" w:rsidP="007C5A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развитие мотивации личности ребенка к познанию и творчеству;</w:t>
      </w:r>
    </w:p>
    <w:p w:rsidR="006D23A7" w:rsidRPr="007C5AD2" w:rsidRDefault="006D23A7" w:rsidP="007C5A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обеспечение эмоционального благополучия ребенка;</w:t>
      </w:r>
    </w:p>
    <w:p w:rsidR="006D23A7" w:rsidRPr="007C5AD2" w:rsidRDefault="006D23A7" w:rsidP="007C5A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 xml:space="preserve">приобщение </w:t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</w:rPr>
        <w:t xml:space="preserve"> к общечеловеческим ценностям;</w:t>
      </w:r>
    </w:p>
    <w:p w:rsidR="006D23A7" w:rsidRPr="007C5AD2" w:rsidRDefault="006D23A7" w:rsidP="007C5A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профилактику асоциального поведения;</w:t>
      </w:r>
    </w:p>
    <w:p w:rsidR="006D23A7" w:rsidRPr="007C5AD2" w:rsidRDefault="006D23A7" w:rsidP="007C5A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создание условий для социального, культурного и профессионального самоопределения, творческой самореализации личности ребенка, его интеграцию в системе мировой и отечественной культур;</w:t>
      </w:r>
    </w:p>
    <w:p w:rsidR="006D23A7" w:rsidRPr="007C5AD2" w:rsidRDefault="006D23A7" w:rsidP="007C5A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укрепление психического и физического здоровья детей;</w:t>
      </w:r>
    </w:p>
    <w:p w:rsidR="006D23A7" w:rsidRPr="007C5AD2" w:rsidRDefault="006D23A7" w:rsidP="007C5AD2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взаимодействие педагога с семьей.</w:t>
      </w:r>
    </w:p>
    <w:p w:rsidR="006D23A7" w:rsidRPr="007C5AD2" w:rsidRDefault="006D23A7" w:rsidP="007C5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b/>
          <w:sz w:val="24"/>
          <w:szCs w:val="24"/>
        </w:rPr>
        <w:t>3. Порядок разработки и утверждения Программы.</w:t>
      </w:r>
    </w:p>
    <w:p w:rsidR="006D23A7" w:rsidRPr="007C5AD2" w:rsidRDefault="006D23A7" w:rsidP="007C5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3.1. Программа  составляется педагогом по определенному курсу внеурочной деятельности на определённый   период  или уровень образования.</w:t>
      </w:r>
    </w:p>
    <w:p w:rsidR="006D23A7" w:rsidRPr="007C5AD2" w:rsidRDefault="006D23A7" w:rsidP="007C5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 xml:space="preserve">3.2. Программа рассматривается на заседании школьного  методического объединения </w:t>
      </w:r>
      <w:r w:rsidR="000A27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5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72C">
        <w:rPr>
          <w:rFonts w:ascii="Times New Roman" w:eastAsia="Times New Roman" w:hAnsi="Times New Roman" w:cs="Times New Roman"/>
          <w:sz w:val="24"/>
          <w:szCs w:val="24"/>
        </w:rPr>
        <w:t xml:space="preserve">указанием  даты, номера протокола, подписью  руководителя  методического объединения, согласуется с заместителем директора по воспитательной работе </w:t>
      </w:r>
      <w:r w:rsidRPr="007C5AD2">
        <w:rPr>
          <w:rFonts w:ascii="Times New Roman" w:eastAsia="Times New Roman" w:hAnsi="Times New Roman" w:cs="Times New Roman"/>
          <w:sz w:val="24"/>
          <w:szCs w:val="24"/>
        </w:rPr>
        <w:t>и вводится в   действие приказом директора  Школы</w:t>
      </w:r>
      <w:r w:rsidR="000A272C">
        <w:rPr>
          <w:rFonts w:ascii="Times New Roman" w:eastAsia="Times New Roman" w:hAnsi="Times New Roman" w:cs="Times New Roman"/>
          <w:sz w:val="24"/>
          <w:szCs w:val="24"/>
        </w:rPr>
        <w:t xml:space="preserve">  в начале учебного года</w:t>
      </w:r>
      <w:r w:rsidRPr="007C5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3A7" w:rsidRPr="007C5AD2" w:rsidRDefault="006D23A7" w:rsidP="007C5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C5A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Структура </w:t>
      </w:r>
      <w:r w:rsidRPr="007C5A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</w:p>
    <w:p w:rsidR="006D23A7" w:rsidRPr="007C5AD2" w:rsidRDefault="006D23A7" w:rsidP="007C5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Структура Программы является формой представления курса внеурочной деятельности как целостной системы,    отражающей внутреннюю логику организации учебно-методического материала, и   включает в себя следующие элементы:</w:t>
      </w:r>
    </w:p>
    <w:p w:rsidR="006D23A7" w:rsidRPr="007C5AD2" w:rsidRDefault="006D23A7" w:rsidP="007C5A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6D23A7" w:rsidRPr="007C5AD2" w:rsidRDefault="006D23A7" w:rsidP="007C5A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Пояснительную записку (пункт 1</w:t>
      </w:r>
      <w:r w:rsidRPr="007C5AD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6D23A7" w:rsidRPr="007C5AD2" w:rsidRDefault="00C14297" w:rsidP="007C5A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 xml:space="preserve">Содержание  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</w:rPr>
        <w:t xml:space="preserve"> курса  (пункт 2)</w:t>
      </w:r>
    </w:p>
    <w:p w:rsidR="006D23A7" w:rsidRPr="007C5AD2" w:rsidRDefault="006D23A7" w:rsidP="007C5A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Планируемы результаты курса  (пункт 3)</w:t>
      </w:r>
    </w:p>
    <w:p w:rsidR="006D23A7" w:rsidRPr="007C5AD2" w:rsidRDefault="006D23A7" w:rsidP="007C5A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 xml:space="preserve"> Календарно-тематическое планирование  (пункт </w:t>
      </w:r>
      <w:r w:rsidR="00C14297" w:rsidRPr="007C5A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5AD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23A7" w:rsidRPr="007C5AD2" w:rsidRDefault="00C14297" w:rsidP="007C5A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Учебно-методическое и материально-техническое обеспечение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</w:rPr>
        <w:t xml:space="preserve"> (пункт </w:t>
      </w:r>
      <w:r w:rsidRPr="007C5AD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23A7" w:rsidRPr="007C5AD2" w:rsidRDefault="006D23A7" w:rsidP="007C5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b/>
          <w:sz w:val="24"/>
          <w:szCs w:val="24"/>
        </w:rPr>
        <w:t xml:space="preserve">5. Оформление и содержание структурных элементов Программы. </w:t>
      </w:r>
    </w:p>
    <w:p w:rsidR="006D23A7" w:rsidRPr="007C5AD2" w:rsidRDefault="00191D39" w:rsidP="007C5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 xml:space="preserve">  5.1. 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</w:rPr>
        <w:t>На титульном листе указывается:</w:t>
      </w:r>
    </w:p>
    <w:p w:rsidR="006D23A7" w:rsidRPr="007C5AD2" w:rsidRDefault="006D23A7" w:rsidP="007C5AD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Где, когда и кем рассмотрена и утверждена программа</w:t>
      </w:r>
    </w:p>
    <w:p w:rsidR="006D23A7" w:rsidRPr="007C5AD2" w:rsidRDefault="006D23A7" w:rsidP="007C5AD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Название программы</w:t>
      </w:r>
    </w:p>
    <w:p w:rsidR="006D23A7" w:rsidRPr="007C5AD2" w:rsidRDefault="00C14297" w:rsidP="007C5AD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</w:rPr>
        <w:t>Направление деятельности</w:t>
      </w:r>
    </w:p>
    <w:p w:rsidR="006D23A7" w:rsidRPr="007C5AD2" w:rsidRDefault="00C14297" w:rsidP="007C5AD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образовательной организации</w:t>
      </w:r>
    </w:p>
    <w:p w:rsidR="00C14297" w:rsidRPr="007C5AD2" w:rsidRDefault="00C14297" w:rsidP="007C5AD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Ф.И.О. разработчика программы</w:t>
      </w:r>
    </w:p>
    <w:p w:rsidR="006D23A7" w:rsidRPr="007C5AD2" w:rsidRDefault="00191D39" w:rsidP="007C5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 xml:space="preserve">  5.2. 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</w:rPr>
        <w:t>В пояснительной записке к Программе следует раскрыть:</w:t>
      </w:r>
    </w:p>
    <w:p w:rsidR="006D23A7" w:rsidRPr="007C5AD2" w:rsidRDefault="00C14297" w:rsidP="007C5AD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 xml:space="preserve">            -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7C5A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3A7" w:rsidRPr="007C5AD2" w:rsidRDefault="00C14297" w:rsidP="007C5AD2">
      <w:pPr>
        <w:pStyle w:val="a6"/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3A7" w:rsidRPr="007C5AD2" w:rsidRDefault="00C14297" w:rsidP="007C5AD2">
      <w:pPr>
        <w:pStyle w:val="a6"/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Новизну, актуальность, педагогическую целесообразность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3A7" w:rsidRPr="007C5AD2" w:rsidRDefault="00C14297" w:rsidP="007C5AD2">
      <w:pPr>
        <w:pStyle w:val="a6"/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задачи, планируемые результаты (личностные, предметные и </w:t>
      </w:r>
      <w:proofErr w:type="spellStart"/>
      <w:r w:rsidR="006D23A7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6D23A7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освоения Программы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3A7" w:rsidRPr="007C5AD2" w:rsidRDefault="00C14297" w:rsidP="007C5AD2">
      <w:pPr>
        <w:pStyle w:val="a6"/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детей, участвующих в реализации данной программы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3A7" w:rsidRPr="007C5AD2" w:rsidRDefault="00C14297" w:rsidP="007C5AD2">
      <w:pPr>
        <w:pStyle w:val="a6"/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 (продолжительность образовательного процесса, этапы), режим работы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3A7" w:rsidRPr="007C5AD2" w:rsidRDefault="00C14297" w:rsidP="007C5AD2">
      <w:pPr>
        <w:pStyle w:val="a6"/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-Формы и методы работы.</w:t>
      </w:r>
    </w:p>
    <w:p w:rsidR="00E72190" w:rsidRPr="007C5AD2" w:rsidRDefault="00E72190" w:rsidP="007C5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7C5AD2">
        <w:rPr>
          <w:rFonts w:ascii="Times New Roman" w:hAnsi="Times New Roman" w:cs="Times New Roman"/>
          <w:sz w:val="24"/>
          <w:szCs w:val="24"/>
        </w:rPr>
        <w:t xml:space="preserve"> Содержание  курса  должно содержать:  перечень основных разделов, блоков, тем программы с указанием отпущенных на их реализацию часов;  количество часов по теме.</w:t>
      </w:r>
    </w:p>
    <w:p w:rsidR="00E72190" w:rsidRPr="007C5AD2" w:rsidRDefault="00E72190" w:rsidP="007C5AD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7C5AD2">
        <w:rPr>
          <w:rFonts w:ascii="Times New Roman" w:hAnsi="Times New Roman" w:cs="Times New Roman"/>
          <w:sz w:val="24"/>
          <w:szCs w:val="24"/>
        </w:rPr>
        <w:t xml:space="preserve"> Планируемые результаты  необходимо описать на трех уровнях: личностном, </w:t>
      </w:r>
      <w:proofErr w:type="spellStart"/>
      <w:r w:rsidRPr="007C5AD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7C5AD2">
        <w:rPr>
          <w:rFonts w:ascii="Times New Roman" w:hAnsi="Times New Roman" w:cs="Times New Roman"/>
          <w:sz w:val="24"/>
          <w:szCs w:val="24"/>
        </w:rPr>
        <w:t>, предметном.</w:t>
      </w:r>
    </w:p>
    <w:p w:rsidR="00E72190" w:rsidRPr="007C5AD2" w:rsidRDefault="00E72190" w:rsidP="007C5AD2">
      <w:pPr>
        <w:pStyle w:val="a8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C5AD2">
        <w:rPr>
          <w:rFonts w:ascii="Times New Roman" w:hAnsi="Times New Roman"/>
          <w:sz w:val="24"/>
          <w:szCs w:val="24"/>
        </w:rPr>
        <w:t xml:space="preserve">Ожидаемый личностный результат должен соответствовать целям внеурочной  деятельности. </w:t>
      </w:r>
    </w:p>
    <w:p w:rsidR="00E72190" w:rsidRPr="007C5AD2" w:rsidRDefault="00E72190" w:rsidP="007C5AD2">
      <w:pPr>
        <w:pStyle w:val="a8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C5AD2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7C5AD2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7C5AD2">
        <w:rPr>
          <w:rFonts w:ascii="Times New Roman" w:hAnsi="Times New Roman"/>
          <w:sz w:val="24"/>
          <w:szCs w:val="24"/>
        </w:rPr>
        <w:t xml:space="preserve"> результатам </w:t>
      </w:r>
      <w:proofErr w:type="gramStart"/>
      <w:r w:rsidRPr="007C5AD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5AD2">
        <w:rPr>
          <w:rFonts w:ascii="Times New Roman" w:hAnsi="Times New Roman"/>
          <w:sz w:val="24"/>
          <w:szCs w:val="24"/>
        </w:rPr>
        <w:t xml:space="preserve"> относятся освоенные ими УУД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E72190" w:rsidRPr="007C5AD2" w:rsidRDefault="00E72190" w:rsidP="007C5AD2">
      <w:pPr>
        <w:pStyle w:val="a8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C5AD2">
        <w:rPr>
          <w:rFonts w:ascii="Times New Roman" w:hAnsi="Times New Roman"/>
          <w:sz w:val="24"/>
          <w:szCs w:val="24"/>
        </w:rPr>
        <w:t>К предметным результатам обучающихся относится опыт специфической деятельности по получению продукта ( нового знания), его преобразованию и применению</w:t>
      </w:r>
      <w:proofErr w:type="gramStart"/>
      <w:r w:rsidRPr="007C5AD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72190" w:rsidRPr="007C5AD2" w:rsidRDefault="00E72190" w:rsidP="007C5AD2">
      <w:pPr>
        <w:pStyle w:val="a8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C5AD2">
        <w:rPr>
          <w:rFonts w:ascii="Times New Roman" w:hAnsi="Times New Roman"/>
          <w:sz w:val="24"/>
          <w:szCs w:val="24"/>
        </w:rPr>
        <w:t>Результативность освоения программы определяется на основе участия школьников в конкурсных мероприятиях или выполнения творческих работ. Обязательное количество такого рода сертификационных испытаний не должно превышать 4-х за учебный год.</w:t>
      </w:r>
    </w:p>
    <w:p w:rsidR="00E72190" w:rsidRPr="007C5AD2" w:rsidRDefault="00E72190" w:rsidP="007C5AD2">
      <w:pPr>
        <w:pStyle w:val="a8"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C5AD2">
        <w:rPr>
          <w:rFonts w:ascii="Times New Roman" w:hAnsi="Times New Roman"/>
          <w:sz w:val="24"/>
          <w:szCs w:val="24"/>
        </w:rPr>
        <w:t>Формами подведения итогов, освоения программы внеурочной деятельности являются выставки, фестивали, соревнования, учебно-исследовательские конференции и т.д.</w:t>
      </w:r>
    </w:p>
    <w:p w:rsidR="006D23A7" w:rsidRPr="007C5AD2" w:rsidRDefault="00C14297" w:rsidP="007C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72190" w:rsidRPr="007C5AD2">
        <w:rPr>
          <w:rFonts w:ascii="Times New Roman" w:eastAsia="Times New Roman" w:hAnsi="Times New Roman" w:cs="Times New Roman"/>
          <w:sz w:val="24"/>
          <w:szCs w:val="24"/>
        </w:rPr>
        <w:t>.5</w:t>
      </w:r>
      <w:r w:rsidRPr="007C5AD2">
        <w:rPr>
          <w:rFonts w:ascii="Times New Roman" w:eastAsia="Times New Roman" w:hAnsi="Times New Roman" w:cs="Times New Roman"/>
          <w:sz w:val="24"/>
          <w:szCs w:val="24"/>
        </w:rPr>
        <w:t>. Календарно-тематическое  планирование  Программы долж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C5AD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3A7" w:rsidRPr="007C5AD2">
        <w:rPr>
          <w:rFonts w:ascii="Times New Roman" w:eastAsia="Times New Roman" w:hAnsi="Times New Roman" w:cs="Times New Roman"/>
          <w:sz w:val="24"/>
          <w:szCs w:val="24"/>
        </w:rPr>
        <w:t xml:space="preserve"> содержать:</w:t>
      </w:r>
    </w:p>
    <w:p w:rsidR="006D23A7" w:rsidRPr="007C5AD2" w:rsidRDefault="00C14297" w:rsidP="007C5AD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Разделы программы.</w:t>
      </w:r>
    </w:p>
    <w:p w:rsidR="00C14297" w:rsidRPr="007C5AD2" w:rsidRDefault="00C14297" w:rsidP="007C5AD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Темы занятий.</w:t>
      </w:r>
    </w:p>
    <w:p w:rsidR="00C14297" w:rsidRPr="007C5AD2" w:rsidRDefault="00C14297" w:rsidP="007C5AD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>Формы занятий.</w:t>
      </w:r>
    </w:p>
    <w:p w:rsidR="004C695B" w:rsidRPr="007C5AD2" w:rsidRDefault="006D23A7" w:rsidP="007C5AD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D2">
        <w:rPr>
          <w:rFonts w:ascii="Times New Roman" w:eastAsia="Times New Roman" w:hAnsi="Times New Roman" w:cs="Times New Roman"/>
          <w:sz w:val="24"/>
          <w:szCs w:val="24"/>
        </w:rPr>
        <w:t xml:space="preserve"> Количество часов по каждой теме</w:t>
      </w:r>
    </w:p>
    <w:p w:rsidR="000A272C" w:rsidRPr="000A272C" w:rsidRDefault="000A272C" w:rsidP="000A272C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A272C" w:rsidRPr="000A272C" w:rsidSect="0082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C5F"/>
    <w:multiLevelType w:val="hybridMultilevel"/>
    <w:tmpl w:val="A6E07F3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66760"/>
    <w:multiLevelType w:val="multilevel"/>
    <w:tmpl w:val="8DF2E618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58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374" w:hanging="720"/>
      </w:pPr>
    </w:lvl>
    <w:lvl w:ilvl="4">
      <w:start w:val="1"/>
      <w:numFmt w:val="decimal"/>
      <w:lvlText w:val="%1.%2.%3.%4.%5."/>
      <w:lvlJc w:val="left"/>
      <w:pPr>
        <w:ind w:left="1952" w:hanging="1080"/>
      </w:pPr>
    </w:lvl>
    <w:lvl w:ilvl="5">
      <w:start w:val="1"/>
      <w:numFmt w:val="decimal"/>
      <w:lvlText w:val="%1.%2.%3.%4.%5.%6."/>
      <w:lvlJc w:val="left"/>
      <w:pPr>
        <w:ind w:left="2170" w:hanging="1080"/>
      </w:pPr>
    </w:lvl>
    <w:lvl w:ilvl="6">
      <w:start w:val="1"/>
      <w:numFmt w:val="decimal"/>
      <w:lvlText w:val="%1.%2.%3.%4.%5.%6.%7."/>
      <w:lvlJc w:val="left"/>
      <w:pPr>
        <w:ind w:left="2748" w:hanging="1440"/>
      </w:pPr>
    </w:lvl>
    <w:lvl w:ilvl="7">
      <w:start w:val="1"/>
      <w:numFmt w:val="decimal"/>
      <w:lvlText w:val="%1.%2.%3.%4.%5.%6.%7.%8."/>
      <w:lvlJc w:val="left"/>
      <w:pPr>
        <w:ind w:left="2966" w:hanging="1440"/>
      </w:pPr>
    </w:lvl>
    <w:lvl w:ilvl="8">
      <w:start w:val="1"/>
      <w:numFmt w:val="decimal"/>
      <w:lvlText w:val="%1.%2.%3.%4.%5.%6.%7.%8.%9."/>
      <w:lvlJc w:val="left"/>
      <w:pPr>
        <w:ind w:left="3544" w:hanging="1800"/>
      </w:pPr>
    </w:lvl>
  </w:abstractNum>
  <w:abstractNum w:abstractNumId="2">
    <w:nsid w:val="206451B9"/>
    <w:multiLevelType w:val="hybridMultilevel"/>
    <w:tmpl w:val="E61424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F71CE"/>
    <w:multiLevelType w:val="multilevel"/>
    <w:tmpl w:val="8F58BFE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i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eastAsiaTheme="minorHAnsi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Theme="minorHAnsi"/>
      </w:rPr>
    </w:lvl>
  </w:abstractNum>
  <w:abstractNum w:abstractNumId="4">
    <w:nsid w:val="2C8648DF"/>
    <w:multiLevelType w:val="hybridMultilevel"/>
    <w:tmpl w:val="3BC6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83882"/>
    <w:multiLevelType w:val="multilevel"/>
    <w:tmpl w:val="40DE135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69928C2"/>
    <w:multiLevelType w:val="hybridMultilevel"/>
    <w:tmpl w:val="3D7C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D7C2D"/>
    <w:multiLevelType w:val="hybridMultilevel"/>
    <w:tmpl w:val="013C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A3CD5"/>
    <w:multiLevelType w:val="hybridMultilevel"/>
    <w:tmpl w:val="FA6818C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D741C1"/>
    <w:multiLevelType w:val="hybridMultilevel"/>
    <w:tmpl w:val="05EC8542"/>
    <w:lvl w:ilvl="0" w:tplc="B6AEC33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318A7"/>
    <w:multiLevelType w:val="hybridMultilevel"/>
    <w:tmpl w:val="9F2832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6D23A7"/>
    <w:rsid w:val="00094722"/>
    <w:rsid w:val="000A272C"/>
    <w:rsid w:val="000A6C82"/>
    <w:rsid w:val="00191D39"/>
    <w:rsid w:val="001F5EFE"/>
    <w:rsid w:val="00417337"/>
    <w:rsid w:val="00481828"/>
    <w:rsid w:val="004C695B"/>
    <w:rsid w:val="005814E4"/>
    <w:rsid w:val="006D23A7"/>
    <w:rsid w:val="00764B48"/>
    <w:rsid w:val="007C5AD2"/>
    <w:rsid w:val="00825AFE"/>
    <w:rsid w:val="008279C3"/>
    <w:rsid w:val="00B25479"/>
    <w:rsid w:val="00C14297"/>
    <w:rsid w:val="00E72190"/>
    <w:rsid w:val="00F24ECD"/>
    <w:rsid w:val="00FA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D23A7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6D23A7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D23A7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6D23A7"/>
    <w:rPr>
      <w:color w:val="0000FF"/>
      <w:u w:val="single"/>
    </w:rPr>
  </w:style>
  <w:style w:type="paragraph" w:styleId="a8">
    <w:name w:val="No Spacing"/>
    <w:uiPriority w:val="1"/>
    <w:qFormat/>
    <w:rsid w:val="00E7219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A40D49BA726FFF35007DA0513694BEAC6F62EF34CC241E90F2B5CA1A287ADDCACD571B9E344D3AU8B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13</cp:revision>
  <dcterms:created xsi:type="dcterms:W3CDTF">2016-04-11T09:13:00Z</dcterms:created>
  <dcterms:modified xsi:type="dcterms:W3CDTF">2016-05-05T11:44:00Z</dcterms:modified>
</cp:coreProperties>
</file>