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F0" w:rsidRDefault="008233F0" w:rsidP="008233F0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ПС</w:t>
      </w:r>
      <w:proofErr w:type="gramStart"/>
      <w:r w:rsidRPr="004D4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>тверждаю</w:t>
      </w:r>
    </w:p>
    <w:p w:rsidR="008233F0" w:rsidRDefault="00401861" w:rsidP="008233F0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 №2 от 17.09</w:t>
      </w:r>
      <w:r w:rsidR="008233F0">
        <w:rPr>
          <w:rFonts w:ascii="Times New Roman" w:hAnsi="Times New Roman"/>
          <w:sz w:val="24"/>
          <w:szCs w:val="24"/>
        </w:rPr>
        <w:t xml:space="preserve">.2014г.                                Директор  МКОУ </w:t>
      </w:r>
      <w:proofErr w:type="spellStart"/>
      <w:r w:rsidR="008233F0">
        <w:rPr>
          <w:rFonts w:ascii="Times New Roman" w:hAnsi="Times New Roman"/>
          <w:sz w:val="24"/>
          <w:szCs w:val="24"/>
        </w:rPr>
        <w:t>Митрофановской</w:t>
      </w:r>
      <w:proofErr w:type="spellEnd"/>
      <w:r w:rsidR="008233F0">
        <w:rPr>
          <w:rFonts w:ascii="Times New Roman" w:hAnsi="Times New Roman"/>
          <w:sz w:val="24"/>
          <w:szCs w:val="24"/>
        </w:rPr>
        <w:t xml:space="preserve"> СОШ                                                                    </w:t>
      </w:r>
    </w:p>
    <w:p w:rsidR="008233F0" w:rsidRDefault="008233F0" w:rsidP="008233F0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___________________О.Н.Косолапенкова</w:t>
      </w:r>
      <w:proofErr w:type="spellEnd"/>
    </w:p>
    <w:p w:rsidR="008233F0" w:rsidRPr="00401861" w:rsidRDefault="008233F0" w:rsidP="00823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86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5A225F" w:rsidRPr="00401861">
        <w:rPr>
          <w:rFonts w:ascii="Times New Roman" w:hAnsi="Times New Roman"/>
          <w:sz w:val="24"/>
          <w:szCs w:val="24"/>
        </w:rPr>
        <w:t>Приказ № 264 от 19.09</w:t>
      </w:r>
      <w:r w:rsidRPr="00401861">
        <w:rPr>
          <w:rFonts w:ascii="Times New Roman" w:hAnsi="Times New Roman"/>
          <w:sz w:val="24"/>
          <w:szCs w:val="24"/>
        </w:rPr>
        <w:t>.2014г.</w:t>
      </w:r>
    </w:p>
    <w:p w:rsidR="008233F0" w:rsidRPr="00401861" w:rsidRDefault="008233F0" w:rsidP="00823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3F0" w:rsidRPr="00401861" w:rsidRDefault="008233F0" w:rsidP="00823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3F0" w:rsidRDefault="008233F0" w:rsidP="008233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Положение </w:t>
      </w:r>
    </w:p>
    <w:p w:rsidR="008233F0" w:rsidRPr="008233F0" w:rsidRDefault="008233F0" w:rsidP="008233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 службе школьной медиации</w:t>
      </w:r>
    </w:p>
    <w:p w:rsidR="008233F0" w:rsidRDefault="008233F0" w:rsidP="00823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7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 казённого  общеобразовательного учреждения </w:t>
      </w:r>
    </w:p>
    <w:p w:rsidR="008233F0" w:rsidRDefault="008233F0" w:rsidP="00823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Митрофановской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средней общеобразовательной  школы </w:t>
      </w:r>
    </w:p>
    <w:p w:rsidR="008233F0" w:rsidRPr="008233F0" w:rsidRDefault="008233F0" w:rsidP="00823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Кантемировского района Воронежской области  </w:t>
      </w:r>
    </w:p>
    <w:p w:rsidR="00C20A78" w:rsidRPr="008233F0" w:rsidRDefault="00C20A78" w:rsidP="00823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5961" w:rsidRPr="00135A58" w:rsidRDefault="00775961" w:rsidP="0077596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54" w:hanging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1.1.   Служба школьной медиации является социальной службой, действующей в школе на основе добровольческих усилий учащихся.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54" w:hanging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1.2.   Служба школьной медиации действует на основании действующего законодательства, Устава школы и настоящего Положения.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службы школьной медиации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59"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2.1.    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2.2.    Задачами деятельности службы школьной медиации являются: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1502" w:hanging="6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2.2.1.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 Проведение примирительных программ для участников школьных конфликтов и ситуаций криминального характера.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2.2.2.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Обучение школьников методам урегулирования конфликтов.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3.   </w:t>
      </w: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деятельности службы школьной медиации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     3.1. Деятельность службы основана на следующих принципах: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51" w:hanging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3.1.1.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51" w:hanging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3.1.2.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 Принцип конфиденциальности, предполагающий обязательство службы школьной медиации не разглашать полученные в ходе программ сведения.</w:t>
      </w:r>
      <w:r w:rsidR="00824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Исключение составляет информация о возможном нанесении ущерба для жизни, здоровья и безопасности.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51" w:hanging="6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3.1.3.     Принцип нейтральности, запрещающий службе школьной медиации принимать сторону одного из участников конфликта. Нейтральность предполагает, что служба школьной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4.   </w:t>
      </w: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формирования службы школьной медиации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21" w:right="62" w:hanging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4.1. В состав службы могут входить школьники 8-9 классов, прошедшие обучение проведению примирительных программ.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16" w:hanging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4.2.    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школьной медиации приказом директора школы.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16" w:hanging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4.3.    Вопросы членства в службе,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школьной медиации самостоятельно.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5.   </w:t>
      </w: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службы школьной медиации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30" w:right="86" w:hanging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lastRenderedPageBreak/>
        <w:t>5.1. Служба школьной медиации может получать информацию о случаях конфликтного или криминального характера от педагогов, учащихся, администрации школы, членов службы школьной медиации.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778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5.2.   Служба школьной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778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778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В случае если примирительная программа планируется на этапе дознания или следствия, т</w:t>
      </w:r>
      <w:proofErr w:type="gramStart"/>
      <w:r w:rsidRPr="00135A58">
        <w:rPr>
          <w:rFonts w:ascii="Times New Roman" w:eastAsia="Times New Roman" w:hAnsi="Times New Roman" w:cs="Times New Roman"/>
          <w:sz w:val="24"/>
          <w:szCs w:val="24"/>
        </w:rPr>
        <w:t>о о ее</w:t>
      </w:r>
      <w:proofErr w:type="gramEnd"/>
      <w:r w:rsidRPr="00135A58">
        <w:rPr>
          <w:rFonts w:ascii="Times New Roman" w:eastAsia="Times New Roman" w:hAnsi="Times New Roman" w:cs="Times New Roman"/>
          <w:sz w:val="24"/>
          <w:szCs w:val="24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778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5.5.   Переговоры с родителями и должностными лицами проводит руководитель службы школьной медиации.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581" w:hanging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5.6. В случае</w:t>
      </w:r>
      <w:proofErr w:type="gramStart"/>
      <w:r w:rsidRPr="00135A5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35A58">
        <w:rPr>
          <w:rFonts w:ascii="Times New Roman" w:eastAsia="Times New Roman" w:hAnsi="Times New Roman" w:cs="Times New Roman"/>
          <w:sz w:val="24"/>
          <w:szCs w:val="24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16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5.7.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 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16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5.8.   Служба школьной медиации самостоятельно определяет сроки и этапы проведения программы в каждом отдельном случае.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16" w:hanging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5.9.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 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11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5.10. При необходимости служба школьной медиации передает копию примирительного договора администрации школы.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11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5.11. Служба школьной медиации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11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5.12. При необходимости служба школьной медиации содействует в предоставлении участникам примирительной программы доступа к услугам по социальной реабилитации.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службы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 медиации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06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6.1.    Службе школьной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06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6.2.    Должностные лица школы оказывают службе школьной медиации содействие в распространении информации о деятельности службы среди педагогов и школьников.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06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6.3.    Служба имеет право пользоваться услугами психолога, социального педагога и других специалистов школы.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06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6.4.    Администрация школы содействует службе школьной медиации в организации взаимодействия с социальными службами и другими организациями.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06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lastRenderedPageBreak/>
        <w:t>6.5.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 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 </w:t>
      </w:r>
      <w:r w:rsidRPr="00135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Заключительные положения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35A58">
        <w:rPr>
          <w:rFonts w:ascii="Times New Roman" w:eastAsia="Times New Roman" w:hAnsi="Times New Roman" w:cs="Times New Roman"/>
          <w:sz w:val="24"/>
          <w:szCs w:val="24"/>
        </w:rPr>
        <w:t>Настоящее положение вступает в силу с момента утверждения.</w:t>
      </w:r>
    </w:p>
    <w:p w:rsidR="00775961" w:rsidRPr="00135A58" w:rsidRDefault="00775961" w:rsidP="00775961">
      <w:pPr>
        <w:shd w:val="clear" w:color="auto" w:fill="FFFFFF"/>
        <w:spacing w:after="0" w:line="285" w:lineRule="atLeast"/>
        <w:ind w:left="811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7.2.    Изменения в настоящее положение вносятся директором школы по предложению службы школьной медиации или органов школьного самоуправления.</w:t>
      </w:r>
    </w:p>
    <w:p w:rsidR="008233F0" w:rsidRDefault="00775961" w:rsidP="0077596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5A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1E25" w:rsidRPr="004C58DA" w:rsidRDefault="00427660" w:rsidP="00A91E25">
      <w:pPr>
        <w:pStyle w:val="p1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br w:type="page"/>
      </w:r>
    </w:p>
    <w:p w:rsidR="00A91E25" w:rsidRDefault="00E72929" w:rsidP="008A22AF">
      <w:pPr>
        <w:pStyle w:val="p3"/>
        <w:shd w:val="clear" w:color="auto" w:fill="FFFFFF"/>
        <w:ind w:right="75"/>
        <w:rPr>
          <w:rStyle w:val="s2"/>
          <w:b/>
          <w:bCs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-403860</wp:posOffset>
            </wp:positionV>
            <wp:extent cx="4756150" cy="2136140"/>
            <wp:effectExtent l="19050" t="0" r="6350" b="0"/>
            <wp:wrapTight wrapText="bothSides">
              <wp:wrapPolygon edited="0">
                <wp:start x="-87" y="0"/>
                <wp:lineTo x="-87" y="21382"/>
                <wp:lineTo x="21629" y="21382"/>
                <wp:lineTo x="21629" y="0"/>
                <wp:lineTo x="-87" y="0"/>
              </wp:wrapPolygon>
            </wp:wrapTight>
            <wp:docPr id="6" name="Рисунок 5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 cstate="print"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E25" w:rsidRDefault="00A91E25" w:rsidP="008A22AF">
      <w:pPr>
        <w:pStyle w:val="p3"/>
        <w:shd w:val="clear" w:color="auto" w:fill="FFFFFF"/>
        <w:ind w:right="75"/>
        <w:rPr>
          <w:rStyle w:val="s2"/>
          <w:b/>
          <w:bCs/>
          <w:color w:val="000000"/>
          <w:u w:val="single"/>
        </w:rPr>
      </w:pPr>
    </w:p>
    <w:p w:rsidR="00A91E25" w:rsidRPr="00A91E25" w:rsidRDefault="00A91E25" w:rsidP="008A22AF">
      <w:pPr>
        <w:pStyle w:val="p3"/>
        <w:shd w:val="clear" w:color="auto" w:fill="FFFFFF"/>
        <w:ind w:right="75"/>
        <w:rPr>
          <w:rStyle w:val="s2"/>
          <w:bCs/>
          <w:color w:val="000000"/>
        </w:rPr>
      </w:pPr>
    </w:p>
    <w:p w:rsidR="00A91E25" w:rsidRPr="00A91E25" w:rsidRDefault="00A91E25" w:rsidP="008A22AF">
      <w:pPr>
        <w:pStyle w:val="p3"/>
        <w:shd w:val="clear" w:color="auto" w:fill="FFFFFF"/>
        <w:ind w:right="75"/>
        <w:rPr>
          <w:rStyle w:val="s2"/>
          <w:bCs/>
          <w:color w:val="000000"/>
        </w:rPr>
      </w:pPr>
    </w:p>
    <w:p w:rsidR="00A91E25" w:rsidRPr="00A91E25" w:rsidRDefault="00A91E25" w:rsidP="008A22AF">
      <w:pPr>
        <w:pStyle w:val="p3"/>
        <w:shd w:val="clear" w:color="auto" w:fill="FFFFFF"/>
        <w:ind w:right="75"/>
        <w:rPr>
          <w:rStyle w:val="s2"/>
          <w:bCs/>
          <w:color w:val="000000"/>
        </w:rPr>
      </w:pPr>
    </w:p>
    <w:p w:rsidR="00A91E25" w:rsidRPr="004C58DA" w:rsidRDefault="00A91E25" w:rsidP="008A22AF">
      <w:pPr>
        <w:pStyle w:val="p3"/>
        <w:shd w:val="clear" w:color="auto" w:fill="FFFFFF"/>
        <w:ind w:right="75"/>
        <w:rPr>
          <w:b/>
          <w:color w:val="000000"/>
        </w:rPr>
      </w:pPr>
      <w:r>
        <w:rPr>
          <w:rStyle w:val="s2"/>
          <w:b/>
          <w:bCs/>
          <w:color w:val="000000"/>
          <w:u w:val="single"/>
        </w:rPr>
        <w:t>Цели</w:t>
      </w:r>
      <w:r w:rsidRPr="004C58DA">
        <w:rPr>
          <w:rStyle w:val="s2"/>
          <w:b/>
          <w:bCs/>
          <w:color w:val="000000"/>
          <w:u w:val="single"/>
        </w:rPr>
        <w:t>:</w:t>
      </w:r>
      <w:bookmarkStart w:id="0" w:name="_GoBack"/>
      <w:bookmarkEnd w:id="0"/>
    </w:p>
    <w:p w:rsidR="00A91E25" w:rsidRDefault="00A91E25" w:rsidP="008A22AF">
      <w:pPr>
        <w:pStyle w:val="p4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1.Освоение навыков само- и взаимопомощи в процессе разрешения конфликтных ситуаций,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несовершеннолетних, создание условий успешной социализации несовершеннолетних. 2.Оказание  помощи  в выявлении семейного и детского неблагополучия, проведение профилактической и индивидуальной работы с детьми и родителями, находящимися в социально опасном положении.</w:t>
      </w:r>
      <w:proofErr w:type="gramEnd"/>
    </w:p>
    <w:p w:rsidR="00A91E25" w:rsidRDefault="00A91E25" w:rsidP="008A22AF">
      <w:pPr>
        <w:pStyle w:val="p5"/>
        <w:shd w:val="clear" w:color="auto" w:fill="FFFFFF"/>
        <w:ind w:left="75" w:right="75"/>
        <w:rPr>
          <w:color w:val="000000"/>
        </w:rPr>
      </w:pPr>
      <w:r>
        <w:rPr>
          <w:rStyle w:val="s2"/>
          <w:b/>
          <w:bCs/>
          <w:color w:val="000000"/>
          <w:u w:val="single"/>
        </w:rPr>
        <w:t>Задачи:</w:t>
      </w:r>
    </w:p>
    <w:p w:rsidR="00A91E25" w:rsidRDefault="00A91E25" w:rsidP="008A22AF">
      <w:pPr>
        <w:pStyle w:val="p6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t>1.​ </w:t>
      </w:r>
      <w:r>
        <w:rPr>
          <w:color w:val="000000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A91E25" w:rsidRDefault="00A91E25" w:rsidP="008A22AF">
      <w:pPr>
        <w:pStyle w:val="p6"/>
        <w:shd w:val="clear" w:color="auto" w:fill="FFFFFF"/>
        <w:ind w:left="720" w:hanging="360"/>
        <w:rPr>
          <w:color w:val="000000"/>
        </w:rPr>
      </w:pPr>
      <w:r>
        <w:rPr>
          <w:rStyle w:val="s3"/>
          <w:color w:val="000000"/>
        </w:rPr>
        <w:t>2.​ </w:t>
      </w:r>
      <w:r>
        <w:rPr>
          <w:color w:val="000000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A91E25" w:rsidRDefault="00A91E25" w:rsidP="004C58DA">
      <w:pPr>
        <w:pStyle w:val="p6"/>
        <w:shd w:val="clear" w:color="auto" w:fill="FFFFFF"/>
        <w:spacing w:before="0" w:beforeAutospacing="0" w:after="0" w:afterAutospacing="0"/>
        <w:ind w:hanging="360"/>
        <w:rPr>
          <w:color w:val="000000"/>
        </w:rPr>
      </w:pPr>
      <w:r>
        <w:rPr>
          <w:rStyle w:val="s3"/>
          <w:color w:val="000000"/>
        </w:rPr>
        <w:t xml:space="preserve">           3.​ </w:t>
      </w:r>
      <w:r>
        <w:rPr>
          <w:color w:val="000000"/>
        </w:rPr>
        <w:t>Организация просветительных мероприятий и информирование участников</w:t>
      </w:r>
    </w:p>
    <w:p w:rsidR="00A91E25" w:rsidRDefault="00A91E25" w:rsidP="004C58DA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образовательного процесса о миссии, принципах и технологии восстановительной     </w:t>
      </w:r>
    </w:p>
    <w:p w:rsidR="00A91E25" w:rsidRDefault="00A91E25" w:rsidP="004C58DA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медиации.</w:t>
      </w:r>
    </w:p>
    <w:p w:rsidR="00A91E25" w:rsidRDefault="00A91E25" w:rsidP="008A22AF">
      <w:pPr>
        <w:pStyle w:val="p8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3"/>
          <w:color w:val="000000"/>
        </w:rPr>
        <w:t>4.​ </w:t>
      </w:r>
      <w:r>
        <w:rPr>
          <w:color w:val="000000"/>
        </w:rPr>
        <w:t>Подготовка и проведение мероприятий по созданию и расширению информационного пространства о восстановительных технологиях</w:t>
      </w:r>
    </w:p>
    <w:p w:rsidR="00A91E25" w:rsidRDefault="00A91E25" w:rsidP="008A22AF">
      <w:pPr>
        <w:pStyle w:val="p8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3"/>
          <w:color w:val="000000"/>
        </w:rPr>
        <w:t>5.​ </w:t>
      </w:r>
      <w:r>
        <w:rPr>
          <w:color w:val="000000"/>
        </w:rPr>
        <w:t>Мониторинг реализации восстановительных процедур в школе.</w:t>
      </w:r>
    </w:p>
    <w:tbl>
      <w:tblPr>
        <w:tblW w:w="10348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680"/>
        <w:gridCol w:w="1610"/>
        <w:gridCol w:w="1918"/>
        <w:gridCol w:w="2573"/>
      </w:tblGrid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D34838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№</w:t>
            </w:r>
          </w:p>
          <w:p w:rsidR="00A91E25" w:rsidRDefault="00A91E25" w:rsidP="00D34838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rStyle w:val="s1"/>
                <w:b/>
                <w:bCs/>
                <w:color w:val="000000"/>
              </w:rPr>
              <w:t>п</w:t>
            </w:r>
            <w:proofErr w:type="gramEnd"/>
            <w:r>
              <w:rPr>
                <w:rStyle w:val="s1"/>
                <w:b/>
                <w:bCs/>
                <w:color w:val="000000"/>
              </w:rPr>
              <w:t>/п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D34838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Мероприятие</w:t>
            </w:r>
          </w:p>
          <w:p w:rsidR="00A91E25" w:rsidRDefault="00A91E25" w:rsidP="00D34838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D34838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Срок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D34838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Ответственный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D34838">
            <w:pPr>
              <w:pStyle w:val="p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Предполагаемый результат</w:t>
            </w:r>
          </w:p>
        </w:tc>
      </w:tr>
      <w:tr w:rsidR="00A91E25" w:rsidTr="001A73E9">
        <w:trPr>
          <w:trHeight w:val="4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2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I.</w:t>
            </w:r>
          </w:p>
        </w:tc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2B4DAF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Организационно-методическая деятельность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Организационное заседание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деятельности на год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Редактирование раздела на сайте школы «Служба школьной медиации»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электронной страницы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рабочих заседаний состава Школьной Службы</w:t>
            </w:r>
          </w:p>
          <w:p w:rsidR="00A91E25" w:rsidRDefault="00A91E25">
            <w:pPr>
              <w:pStyle w:val="p10"/>
              <w:jc w:val="both"/>
              <w:rPr>
                <w:color w:val="000000"/>
              </w:rPr>
            </w:pPr>
          </w:p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Медиации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учебного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деятельности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семинарах, </w:t>
            </w:r>
            <w:proofErr w:type="spellStart"/>
            <w:r>
              <w:rPr>
                <w:color w:val="000000"/>
              </w:rPr>
              <w:t>вебинарах</w:t>
            </w:r>
            <w:proofErr w:type="spellEnd"/>
            <w:r>
              <w:rPr>
                <w:color w:val="000000"/>
              </w:rPr>
              <w:t>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новых форм и методов работы</w:t>
            </w:r>
          </w:p>
        </w:tc>
      </w:tr>
      <w:tr w:rsidR="00A91E25" w:rsidTr="001A73E9">
        <w:trPr>
          <w:trHeight w:val="9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литературы по восстановительной медиации и восстановительному правосудию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Пополнение теоретических знаний</w:t>
            </w:r>
          </w:p>
        </w:tc>
      </w:tr>
      <w:tr w:rsidR="00A91E25" w:rsidTr="001A73E9">
        <w:trPr>
          <w:trHeight w:val="9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Информирование участников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Информированность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педагогов, учащихся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и родителей о СШМ</w:t>
            </w:r>
          </w:p>
        </w:tc>
      </w:tr>
      <w:tr w:rsidR="00A91E25" w:rsidTr="001A73E9">
        <w:trPr>
          <w:trHeight w:val="9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Информационное сообщение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(презентация) для получения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одобрения и поддержки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педагогического коллектива,</w:t>
            </w:r>
          </w:p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родителей, учеников.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Педсовет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Общешкольные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родительские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собрания</w:t>
            </w:r>
          </w:p>
          <w:p w:rsidR="00A91E25" w:rsidRDefault="00A91E25">
            <w:pPr>
              <w:pStyle w:val="p10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часы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II.</w:t>
            </w:r>
          </w:p>
        </w:tc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2B4DAF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Реализация восстановительных программ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Анализ и сбор информации о ситуации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 мере поступления случая в работу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Выбор типа восстановительной программы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Проведение программ примирения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 мере поступления случая в работу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Преодоление враждебности между сторонами конфликтной ситуации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Консультирование законных представителей, специалистов, работающих с участниками реализуемых ВП.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 необходимости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Реабилитация участников конфликтной ситуации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выполнением договора по восстановительным программам.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Соблюдение условий договора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Проведение программ примирения по запросам руководителя муниципальной службы примирения (с предоставлением отчета о проведенной восстановительной работе)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 мере поступления случая в работу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Разрешение конфликтной ситуации</w:t>
            </w:r>
          </w:p>
        </w:tc>
      </w:tr>
      <w:tr w:rsidR="00A91E25" w:rsidTr="001A73E9">
        <w:trPr>
          <w:trHeight w:val="6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III.</w:t>
            </w:r>
          </w:p>
        </w:tc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2B4DAF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Организация работы актива ШСП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Реализация восстановительных программ активом школьной службы примирения.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 мере поступления случая в работу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Преодоление враждебности между сторонами конфликтной ситуации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Оформление стенда «Школьная служба медиации»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1 раз в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Расширение знаний о деятельности СШМ участников ОО</w:t>
            </w:r>
          </w:p>
        </w:tc>
      </w:tr>
      <w:tr w:rsidR="00A91E25" w:rsidTr="001A73E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1"/>
              <w:spacing w:before="39" w:beforeAutospacing="0" w:after="39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Акция «В нашей в школе работает ШСМ «Позитив»».</w:t>
            </w:r>
            <w:proofErr w:type="gramEnd"/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Расширение знаний о деятельности СШМ участников ОО</w:t>
            </w:r>
          </w:p>
        </w:tc>
      </w:tr>
      <w:tr w:rsidR="00A91E25" w:rsidTr="001A73E9">
        <w:trPr>
          <w:trHeight w:val="11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активом ШСМ цикла занятий для учащихся начальной школы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«Уроки общения»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Вторая половина учебного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Самореализация актива СШМ, снижение уровня конфликтности в начальной школе</w:t>
            </w:r>
          </w:p>
        </w:tc>
      </w:tr>
      <w:tr w:rsidR="00A91E25" w:rsidTr="001A73E9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Рабочие заседания актива ШСМ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Повышение качества работы СШМ</w:t>
            </w:r>
          </w:p>
        </w:tc>
      </w:tr>
      <w:tr w:rsidR="00A91E25" w:rsidTr="001A73E9">
        <w:trPr>
          <w:trHeight w:val="6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3.6.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Подготовка и участие в практикуме «Дорогою добра»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Повышение качества работы СШМ</w:t>
            </w:r>
          </w:p>
        </w:tc>
      </w:tr>
      <w:tr w:rsidR="00A91E25" w:rsidTr="001A73E9">
        <w:trPr>
          <w:trHeight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3.7.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Подготовка и участие в мероприятиях по восстановительным технологиям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Активизация деятельности СШМ</w:t>
            </w:r>
          </w:p>
        </w:tc>
      </w:tr>
      <w:tr w:rsidR="00A91E25" w:rsidTr="001A73E9">
        <w:trPr>
          <w:trHeight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Акция «За все прощаю и благодарю»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Март – апрель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Самореализация актива СШМ, снижение уровня конфликтности в школе</w:t>
            </w:r>
          </w:p>
        </w:tc>
      </w:tr>
      <w:tr w:rsidR="00A91E25" w:rsidTr="001A73E9">
        <w:trPr>
          <w:trHeight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3.9.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2"/>
              <w:rPr>
                <w:color w:val="000000"/>
                <w:sz w:val="22"/>
                <w:szCs w:val="22"/>
              </w:rPr>
            </w:pPr>
            <w:r>
              <w:rPr>
                <w:rStyle w:val="s4"/>
                <w:color w:val="000000"/>
                <w:sz w:val="22"/>
                <w:szCs w:val="22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службы примирения.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Проведение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мониторинга</w:t>
            </w:r>
          </w:p>
        </w:tc>
      </w:tr>
      <w:tr w:rsidR="00A91E25" w:rsidTr="001A73E9">
        <w:trPr>
          <w:trHeight w:val="4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3.10.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12"/>
              <w:rPr>
                <w:color w:val="000000"/>
                <w:sz w:val="22"/>
                <w:szCs w:val="22"/>
              </w:rPr>
            </w:pPr>
            <w:r>
              <w:rPr>
                <w:rStyle w:val="s4"/>
                <w:color w:val="000000"/>
                <w:sz w:val="22"/>
                <w:szCs w:val="22"/>
              </w:rPr>
              <w:t>Сотрудничество с Советом профилактики школы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службы примирения.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Проведение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мониторинга</w:t>
            </w:r>
          </w:p>
        </w:tc>
      </w:tr>
      <w:tr w:rsidR="00A91E25" w:rsidTr="001A73E9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IV.</w:t>
            </w:r>
          </w:p>
        </w:tc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2A2F8E">
            <w:pPr>
              <w:pStyle w:val="p4"/>
              <w:spacing w:line="360" w:lineRule="auto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Просветительская деятельность</w:t>
            </w:r>
          </w:p>
        </w:tc>
      </w:tr>
      <w:tr w:rsidR="00A91E25" w:rsidTr="001A73E9">
        <w:trPr>
          <w:trHeight w:val="13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Обучение резерва подростков-медиаторов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Январь-май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Увеличение количества учащихся, вовлечённых в деятельность СШМ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Медиаторы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Расширение знаний о деятельности СШМ участников ОУ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V.</w:t>
            </w:r>
          </w:p>
        </w:tc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2B4DAF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Межведомственное взаимодействие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 xml:space="preserve">Тесное сотрудничество с Комиссией по делам несовершеннолетних и защитой их прав  администрации </w:t>
            </w:r>
            <w:r>
              <w:rPr>
                <w:color w:val="000000"/>
              </w:rPr>
              <w:lastRenderedPageBreak/>
              <w:t>Кантемировского муниципального района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Защита законных интересов несовершеннолетних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Консультации у методистов, специалистов по восстановительным программам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Защита законных интересов несовершеннолетних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Подготовка отчета, заключения о работе с конкретной семьей, подростком по запросу суда, КДН и ЗП, органов опеки и попечительства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Защита законных интересов несовершеннолетних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5.4.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Участие в заседаниях КДН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Защита законных интересов несовершеннолетних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5.5.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Участие  членов Службы школьной медиации  в работе Совета профилактики школы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Защита законных интересов несовершеннолетних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Сотрудничество  с детской школой  иску</w:t>
            </w:r>
            <w:proofErr w:type="gramStart"/>
            <w:r>
              <w:rPr>
                <w:color w:val="000000"/>
              </w:rPr>
              <w:t>сств в с</w:t>
            </w:r>
            <w:proofErr w:type="gramEnd"/>
            <w:r>
              <w:rPr>
                <w:color w:val="000000"/>
              </w:rPr>
              <w:t>еле Митрофановка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Повышение качества работы СШМ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Взаимодействие  с Домом культуры «Авторемонтник»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Увеличение количества учащихся, вовлечённых в деятельность СШМ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Сотрудничество с Кантемировским  Домом детского творчества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Повышение качества работы СШМ</w:t>
            </w:r>
          </w:p>
        </w:tc>
      </w:tr>
      <w:tr w:rsidR="00A91E25" w:rsidTr="001A73E9">
        <w:trPr>
          <w:trHeight w:val="5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 xml:space="preserve">Сотрудничество с </w:t>
            </w:r>
            <w:proofErr w:type="gramStart"/>
            <w:r>
              <w:rPr>
                <w:color w:val="000000"/>
              </w:rPr>
              <w:t>Кантемировской</w:t>
            </w:r>
            <w:proofErr w:type="gramEnd"/>
            <w:r>
              <w:rPr>
                <w:color w:val="000000"/>
              </w:rPr>
              <w:t xml:space="preserve">  ДЮСШ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Члены СШМ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Повышение качества работы СШМ</w:t>
            </w:r>
          </w:p>
        </w:tc>
      </w:tr>
      <w:tr w:rsidR="00A91E25" w:rsidTr="001A73E9">
        <w:trPr>
          <w:trHeight w:val="4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VI.</w:t>
            </w:r>
          </w:p>
        </w:tc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 w:rsidP="00532296">
            <w:pPr>
              <w:pStyle w:val="p4"/>
              <w:jc w:val="center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Мониторинг реализации восстановительных программ</w:t>
            </w:r>
          </w:p>
        </w:tc>
      </w:tr>
      <w:tr w:rsidR="00A91E25" w:rsidTr="001A73E9">
        <w:trPr>
          <w:trHeight w:val="6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6.1.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Ведение мониторинга реализации восстановительных программ и предоставление отчётов.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Каждый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Куратор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Своевременное предоставление</w:t>
            </w:r>
          </w:p>
          <w:p w:rsidR="00A91E25" w:rsidRDefault="00A91E25">
            <w:pPr>
              <w:pStyle w:val="p4"/>
              <w:rPr>
                <w:color w:val="000000"/>
              </w:rPr>
            </w:pPr>
            <w:r>
              <w:rPr>
                <w:color w:val="000000"/>
              </w:rPr>
              <w:t>отчетности по отработанным случаям.</w:t>
            </w:r>
          </w:p>
        </w:tc>
      </w:tr>
    </w:tbl>
    <w:p w:rsidR="00A91E25" w:rsidRDefault="00A91E25"/>
    <w:p w:rsidR="00427660" w:rsidRDefault="0042766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7660" w:rsidSect="0056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22C2"/>
    <w:multiLevelType w:val="hybridMultilevel"/>
    <w:tmpl w:val="58EC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75961"/>
    <w:rsid w:val="0000446E"/>
    <w:rsid w:val="0003180E"/>
    <w:rsid w:val="00137211"/>
    <w:rsid w:val="001616F7"/>
    <w:rsid w:val="001B411D"/>
    <w:rsid w:val="001D4CB5"/>
    <w:rsid w:val="001F3296"/>
    <w:rsid w:val="00214CEF"/>
    <w:rsid w:val="003012FF"/>
    <w:rsid w:val="003F0270"/>
    <w:rsid w:val="00401861"/>
    <w:rsid w:val="00427660"/>
    <w:rsid w:val="004D1EC9"/>
    <w:rsid w:val="005A225F"/>
    <w:rsid w:val="00775961"/>
    <w:rsid w:val="008233F0"/>
    <w:rsid w:val="0082480E"/>
    <w:rsid w:val="00870B67"/>
    <w:rsid w:val="00A91E25"/>
    <w:rsid w:val="00B46B5E"/>
    <w:rsid w:val="00B81984"/>
    <w:rsid w:val="00C20A78"/>
    <w:rsid w:val="00CB4732"/>
    <w:rsid w:val="00D77CF7"/>
    <w:rsid w:val="00E72929"/>
    <w:rsid w:val="00E8137D"/>
    <w:rsid w:val="00FB423F"/>
    <w:rsid w:val="00FD2391"/>
    <w:rsid w:val="00FF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F7"/>
    <w:pPr>
      <w:ind w:left="720"/>
      <w:contextualSpacing/>
    </w:pPr>
  </w:style>
  <w:style w:type="paragraph" w:customStyle="1" w:styleId="p1">
    <w:name w:val="p1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91E25"/>
  </w:style>
  <w:style w:type="paragraph" w:customStyle="1" w:styleId="p2">
    <w:name w:val="p2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91E25"/>
  </w:style>
  <w:style w:type="paragraph" w:customStyle="1" w:styleId="p4">
    <w:name w:val="p4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91E25"/>
  </w:style>
  <w:style w:type="paragraph" w:customStyle="1" w:styleId="p7">
    <w:name w:val="p7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9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91E25"/>
  </w:style>
  <w:style w:type="character" w:customStyle="1" w:styleId="apple-converted-space">
    <w:name w:val="apple-converted-space"/>
    <w:basedOn w:val="a0"/>
    <w:rsid w:val="00A91E25"/>
  </w:style>
  <w:style w:type="paragraph" w:styleId="a4">
    <w:name w:val="Balloon Text"/>
    <w:basedOn w:val="a"/>
    <w:link w:val="a5"/>
    <w:uiPriority w:val="99"/>
    <w:semiHidden/>
    <w:unhideWhenUsed/>
    <w:rsid w:val="00A9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www.SV.ru</cp:lastModifiedBy>
  <cp:revision>24</cp:revision>
  <dcterms:created xsi:type="dcterms:W3CDTF">2016-12-01T11:18:00Z</dcterms:created>
  <dcterms:modified xsi:type="dcterms:W3CDTF">2017-06-29T06:57:00Z</dcterms:modified>
</cp:coreProperties>
</file>